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6A4" w:rsidRPr="00167F46" w:rsidRDefault="00D22DF0" w:rsidP="00D22DF0">
      <w:pPr>
        <w:pStyle w:val="Intestazione"/>
        <w:jc w:val="center"/>
        <w:rPr>
          <w:sz w:val="22"/>
          <w:szCs w:val="22"/>
        </w:rPr>
      </w:pPr>
      <w:bookmarkStart w:id="0" w:name="_GoBack"/>
      <w:bookmarkEnd w:id="0"/>
      <w:r w:rsidRPr="00D22DF0">
        <w:rPr>
          <w:noProof/>
          <w:sz w:val="22"/>
          <w:szCs w:val="22"/>
        </w:rPr>
        <w:drawing>
          <wp:inline distT="0" distB="0" distL="0" distR="0" wp14:anchorId="39415DA3" wp14:editId="1BB1FB27">
            <wp:extent cx="1809750" cy="1323975"/>
            <wp:effectExtent l="0" t="0" r="0" b="9525"/>
            <wp:docPr id="3" name="Immagine 3" descr="C:\Users\preside\Desktop\List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Desktop\Listen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7F46">
        <w:rPr>
          <w:noProof/>
          <w:sz w:val="22"/>
          <w:szCs w:val="22"/>
        </w:rPr>
        <w:drawing>
          <wp:anchor distT="0" distB="0" distL="114300" distR="114300" simplePos="0" relativeHeight="251660800" behindDoc="0" locked="1" layoutInCell="1" allowOverlap="1" wp14:anchorId="3D915F24" wp14:editId="0CFBB722">
            <wp:simplePos x="0" y="0"/>
            <wp:positionH relativeFrom="margin">
              <wp:posOffset>3209925</wp:posOffset>
            </wp:positionH>
            <wp:positionV relativeFrom="margin">
              <wp:posOffset>47625</wp:posOffset>
            </wp:positionV>
            <wp:extent cx="440055" cy="500380"/>
            <wp:effectExtent l="0" t="0" r="0" b="0"/>
            <wp:wrapSquare wrapText="bothSides"/>
            <wp:docPr id="6" name="Immagine 6" descr="logo_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_repubblic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C42" w:rsidRPr="00F2242B">
        <w:rPr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4904105</wp:posOffset>
            </wp:positionH>
            <wp:positionV relativeFrom="margin">
              <wp:posOffset>0</wp:posOffset>
            </wp:positionV>
            <wp:extent cx="939800" cy="911225"/>
            <wp:effectExtent l="0" t="0" r="0" b="0"/>
            <wp:wrapSquare wrapText="bothSides"/>
            <wp:docPr id="9" name="Immagine 9" descr="logo_scu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_scuol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46A4" w:rsidRPr="00167F46" w:rsidRDefault="006B46A4" w:rsidP="00D22DF0">
      <w:pPr>
        <w:pStyle w:val="Intestazione"/>
        <w:jc w:val="center"/>
        <w:rPr>
          <w:sz w:val="22"/>
          <w:szCs w:val="22"/>
        </w:rPr>
      </w:pPr>
    </w:p>
    <w:p w:rsidR="00E90AFB" w:rsidRPr="00167F46" w:rsidRDefault="00E90AFB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>Distretto Scolastico N° 53 – Nocera Inferiore (SA)</w:t>
      </w:r>
    </w:p>
    <w:p w:rsidR="000E4FC3" w:rsidRPr="00167F46" w:rsidRDefault="006B46A4" w:rsidP="00D22DF0">
      <w:pPr>
        <w:pStyle w:val="Intestazione"/>
        <w:jc w:val="center"/>
        <w:rPr>
          <w:b/>
          <w:sz w:val="22"/>
          <w:szCs w:val="22"/>
        </w:rPr>
      </w:pPr>
      <w:r w:rsidRPr="00167F46">
        <w:rPr>
          <w:b/>
          <w:sz w:val="22"/>
          <w:szCs w:val="22"/>
        </w:rPr>
        <w:t>Scuola Secondaria di 1°</w:t>
      </w:r>
      <w:r w:rsidR="008268DC" w:rsidRPr="00167F46">
        <w:rPr>
          <w:b/>
          <w:sz w:val="22"/>
          <w:szCs w:val="22"/>
        </w:rPr>
        <w:t xml:space="preserve"> </w:t>
      </w:r>
      <w:r w:rsidRPr="00167F46">
        <w:rPr>
          <w:b/>
          <w:sz w:val="22"/>
          <w:szCs w:val="22"/>
        </w:rPr>
        <w:t>grado</w:t>
      </w:r>
    </w:p>
    <w:p w:rsidR="00733918" w:rsidRPr="00167F46" w:rsidRDefault="006B46A4" w:rsidP="00D22DF0">
      <w:pPr>
        <w:pStyle w:val="Intestazione"/>
        <w:jc w:val="center"/>
        <w:rPr>
          <w:sz w:val="22"/>
          <w:szCs w:val="22"/>
        </w:rPr>
      </w:pPr>
      <w:r w:rsidRPr="00167F46">
        <w:rPr>
          <w:b/>
          <w:sz w:val="22"/>
          <w:szCs w:val="22"/>
        </w:rPr>
        <w:t>“FRESA - PASCOLI</w:t>
      </w:r>
      <w:r w:rsidR="00733918" w:rsidRPr="00167F46">
        <w:rPr>
          <w:b/>
          <w:sz w:val="22"/>
          <w:szCs w:val="22"/>
        </w:rPr>
        <w:t>”</w:t>
      </w:r>
    </w:p>
    <w:p w:rsidR="00733918" w:rsidRPr="00167F46" w:rsidRDefault="00733918" w:rsidP="00D22DF0">
      <w:pPr>
        <w:pStyle w:val="Intestazione"/>
        <w:jc w:val="center"/>
        <w:rPr>
          <w:sz w:val="22"/>
          <w:szCs w:val="22"/>
        </w:rPr>
      </w:pPr>
      <w:r w:rsidRPr="00167F46">
        <w:rPr>
          <w:sz w:val="22"/>
          <w:szCs w:val="22"/>
        </w:rPr>
        <w:t xml:space="preserve">Viale Europa ~ 84015 </w:t>
      </w:r>
      <w:r w:rsidR="006B46A4" w:rsidRPr="00167F46">
        <w:rPr>
          <w:sz w:val="22"/>
          <w:szCs w:val="22"/>
        </w:rPr>
        <w:t xml:space="preserve">Nocera Superiore </w:t>
      </w:r>
      <w:r w:rsidRPr="00167F46">
        <w:rPr>
          <w:sz w:val="22"/>
          <w:szCs w:val="22"/>
        </w:rPr>
        <w:t>(SA)</w:t>
      </w:r>
    </w:p>
    <w:p w:rsidR="00733918" w:rsidRPr="00167F46" w:rsidRDefault="00733918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r w:rsidRPr="00167F46">
        <w:rPr>
          <w:rFonts w:ascii="Wingdings" w:hAnsi="Wingdings"/>
          <w:sz w:val="22"/>
          <w:szCs w:val="22"/>
        </w:rPr>
        <w:t></w:t>
      </w:r>
      <w:r w:rsidRPr="00167F46">
        <w:rPr>
          <w:sz w:val="22"/>
          <w:szCs w:val="22"/>
          <w:lang w:val="de-DE"/>
        </w:rPr>
        <w:t xml:space="preserve"> 081 933111   Telefax: 081 936230   C.F.: 94041550651  </w:t>
      </w:r>
      <w:proofErr w:type="spellStart"/>
      <w:r w:rsidRPr="00167F46">
        <w:rPr>
          <w:sz w:val="22"/>
          <w:szCs w:val="22"/>
          <w:lang w:val="de-DE"/>
        </w:rPr>
        <w:t>Cod</w:t>
      </w:r>
      <w:proofErr w:type="spellEnd"/>
      <w:r w:rsidRPr="00167F46">
        <w:rPr>
          <w:sz w:val="22"/>
          <w:szCs w:val="22"/>
          <w:lang w:val="de-DE"/>
        </w:rPr>
        <w:t xml:space="preserve">: </w:t>
      </w:r>
      <w:proofErr w:type="spellStart"/>
      <w:r w:rsidRPr="00167F46">
        <w:rPr>
          <w:sz w:val="22"/>
          <w:szCs w:val="22"/>
          <w:lang w:val="de-DE"/>
        </w:rPr>
        <w:t>Mecc</w:t>
      </w:r>
      <w:proofErr w:type="spellEnd"/>
      <w:r w:rsidRPr="00167F46">
        <w:rPr>
          <w:sz w:val="22"/>
          <w:szCs w:val="22"/>
          <w:lang w:val="de-DE"/>
        </w:rPr>
        <w:t>.: SAMM28800N</w:t>
      </w:r>
    </w:p>
    <w:p w:rsidR="00733918" w:rsidRPr="00167F46" w:rsidRDefault="0057097E" w:rsidP="00D22DF0">
      <w:pPr>
        <w:pStyle w:val="Intestazione"/>
        <w:tabs>
          <w:tab w:val="left" w:pos="1080"/>
          <w:tab w:val="center" w:pos="4535"/>
        </w:tabs>
        <w:jc w:val="center"/>
        <w:rPr>
          <w:sz w:val="22"/>
          <w:szCs w:val="22"/>
          <w:lang w:val="de-DE"/>
        </w:rPr>
      </w:pPr>
      <w:hyperlink r:id="rId8" w:history="1">
        <w:r w:rsidR="00733918" w:rsidRPr="00167F46">
          <w:rPr>
            <w:rStyle w:val="Collegamentoipertestuale"/>
            <w:sz w:val="22"/>
            <w:szCs w:val="22"/>
            <w:lang w:val="de-DE"/>
          </w:rPr>
          <w:t>samm28800n@istruzione.it</w:t>
        </w:r>
      </w:hyperlink>
      <w:r w:rsidR="006B46A4" w:rsidRPr="00167F46">
        <w:rPr>
          <w:sz w:val="22"/>
          <w:szCs w:val="22"/>
          <w:lang w:val="de-DE"/>
        </w:rPr>
        <w:t xml:space="preserve">    </w:t>
      </w:r>
      <w:hyperlink r:id="rId9" w:history="1">
        <w:r w:rsidR="006B46A4" w:rsidRPr="00167F46">
          <w:rPr>
            <w:rStyle w:val="Collegamentoipertestuale"/>
            <w:sz w:val="22"/>
            <w:szCs w:val="22"/>
            <w:lang w:val="de-DE"/>
          </w:rPr>
          <w:t>www.fresapascoli.gov.it</w:t>
        </w:r>
      </w:hyperlink>
    </w:p>
    <w:p w:rsidR="007A72E6" w:rsidRDefault="005F6CA7" w:rsidP="00D22D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5F6CA7">
        <w:rPr>
          <w:rFonts w:ascii="Arial" w:hAnsi="Arial" w:cs="Arial"/>
          <w:b/>
          <w:bCs/>
          <w:i/>
          <w:iCs/>
          <w:noProof/>
          <w:sz w:val="20"/>
          <w:szCs w:val="20"/>
          <w:lang w:val="it-IT"/>
        </w:rPr>
        <w:drawing>
          <wp:inline distT="0" distB="0" distL="0" distR="0">
            <wp:extent cx="6465570" cy="1101307"/>
            <wp:effectExtent l="0" t="0" r="0" b="3810"/>
            <wp:docPr id="2" name="Immagine 2" descr="C:\Users\preside\AppData\Local\Temp\Rar$DIa0.608\banner_PON_14_2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side\AppData\Local\Temp\Rar$DIa0.608\banner_PON_14_20_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570" cy="110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2E6" w:rsidRDefault="007A72E6" w:rsidP="00D22DF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31743" w:rsidRDefault="00B31743" w:rsidP="00B31743">
      <w:pPr>
        <w:autoSpaceDE w:val="0"/>
        <w:autoSpaceDN w:val="0"/>
        <w:adjustRightInd w:val="0"/>
        <w:rPr>
          <w:sz w:val="22"/>
          <w:szCs w:val="22"/>
        </w:rPr>
      </w:pPr>
      <w:r w:rsidRPr="00333BB2">
        <w:rPr>
          <w:sz w:val="22"/>
          <w:szCs w:val="22"/>
        </w:rPr>
        <w:t xml:space="preserve">Prot. n.  </w:t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r w:rsidRPr="00333BB2">
        <w:rPr>
          <w:sz w:val="22"/>
          <w:szCs w:val="22"/>
        </w:rPr>
        <w:tab/>
      </w:r>
      <w:proofErr w:type="spellStart"/>
      <w:r w:rsidRPr="00333BB2">
        <w:rPr>
          <w:sz w:val="22"/>
          <w:szCs w:val="22"/>
        </w:rPr>
        <w:t>Nocera</w:t>
      </w:r>
      <w:proofErr w:type="spellEnd"/>
      <w:r w:rsidRPr="00333BB2">
        <w:rPr>
          <w:sz w:val="22"/>
          <w:szCs w:val="22"/>
        </w:rPr>
        <w:t xml:space="preserve"> </w:t>
      </w:r>
      <w:proofErr w:type="spellStart"/>
      <w:r w:rsidRPr="00333BB2">
        <w:rPr>
          <w:sz w:val="22"/>
          <w:szCs w:val="22"/>
        </w:rPr>
        <w:t>Superiore</w:t>
      </w:r>
      <w:proofErr w:type="spellEnd"/>
      <w:r w:rsidRPr="00333BB2">
        <w:rPr>
          <w:sz w:val="22"/>
          <w:szCs w:val="22"/>
        </w:rPr>
        <w:t xml:space="preserve">, </w:t>
      </w:r>
    </w:p>
    <w:p w:rsidR="001904A8" w:rsidRDefault="001904A8" w:rsidP="00B31743">
      <w:pPr>
        <w:autoSpaceDE w:val="0"/>
        <w:autoSpaceDN w:val="0"/>
        <w:adjustRightInd w:val="0"/>
        <w:rPr>
          <w:sz w:val="22"/>
          <w:szCs w:val="22"/>
        </w:rPr>
      </w:pPr>
    </w:p>
    <w:p w:rsidR="001904A8" w:rsidRDefault="001904A8" w:rsidP="001904A8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A tutti i </w:t>
      </w:r>
      <w:proofErr w:type="spellStart"/>
      <w:r>
        <w:rPr>
          <w:sz w:val="22"/>
          <w:szCs w:val="22"/>
        </w:rPr>
        <w:t>docenti</w:t>
      </w:r>
      <w:proofErr w:type="spellEnd"/>
    </w:p>
    <w:p w:rsidR="001904A8" w:rsidRPr="00333BB2" w:rsidRDefault="001904A8" w:rsidP="001904A8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Sul </w:t>
      </w:r>
      <w:proofErr w:type="spellStart"/>
      <w:r>
        <w:rPr>
          <w:sz w:val="22"/>
          <w:szCs w:val="22"/>
        </w:rPr>
        <w:t>sito</w:t>
      </w:r>
      <w:proofErr w:type="spellEnd"/>
      <w:r>
        <w:rPr>
          <w:sz w:val="22"/>
          <w:szCs w:val="22"/>
        </w:rPr>
        <w:t xml:space="preserve"> web</w:t>
      </w:r>
    </w:p>
    <w:p w:rsidR="0065783C" w:rsidRPr="00B31743" w:rsidRDefault="0065783C" w:rsidP="00D22DF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D22DF0" w:rsidRDefault="001904A8" w:rsidP="001904A8">
      <w:pPr>
        <w:rPr>
          <w:b/>
        </w:rPr>
      </w:pPr>
      <w:proofErr w:type="spellStart"/>
      <w:r>
        <w:rPr>
          <w:b/>
        </w:rPr>
        <w:t>Oggetto</w:t>
      </w:r>
      <w:proofErr w:type="spellEnd"/>
      <w:r>
        <w:rPr>
          <w:b/>
        </w:rPr>
        <w:t xml:space="preserve">: Il </w:t>
      </w:r>
      <w:proofErr w:type="spellStart"/>
      <w:r>
        <w:rPr>
          <w:b/>
        </w:rPr>
        <w:t>merito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scuola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Indicazioni</w:t>
      </w:r>
      <w:proofErr w:type="spellEnd"/>
      <w:r>
        <w:rPr>
          <w:b/>
        </w:rPr>
        <w:t xml:space="preserve"> del DS per i </w:t>
      </w:r>
      <w:proofErr w:type="spellStart"/>
      <w:r>
        <w:rPr>
          <w:b/>
        </w:rPr>
        <w:t>futuri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assetti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normativi</w:t>
      </w:r>
      <w:proofErr w:type="spellEnd"/>
      <w:r>
        <w:rPr>
          <w:b/>
        </w:rPr>
        <w:t xml:space="preserve">.  </w:t>
      </w:r>
    </w:p>
    <w:p w:rsidR="001904A8" w:rsidRDefault="001904A8" w:rsidP="001904A8">
      <w:pPr>
        <w:pStyle w:val="bodytex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L’ “operazione merito” promossa dalla Legge n. 107/2015, come abbiamo già osservato nel precedente numero di </w:t>
      </w:r>
      <w:r>
        <w:rPr>
          <w:rFonts w:ascii="Arial" w:hAnsi="Arial" w:cs="Arial"/>
          <w:i/>
          <w:iCs/>
          <w:sz w:val="21"/>
          <w:szCs w:val="21"/>
        </w:rPr>
        <w:t>Dirigenti News</w:t>
      </w:r>
      <w:r>
        <w:rPr>
          <w:rFonts w:ascii="Arial" w:hAnsi="Arial" w:cs="Arial"/>
          <w:sz w:val="21"/>
          <w:szCs w:val="21"/>
        </w:rPr>
        <w:t>, presuppone l’allestimento di un impianto di valutazione interno che sia condiviso, trasparente e oggettivo. Le ragioni a sostegno di tale osservazione sono diverse e tutte rintracciabili tra i commi sparsi della Legge, che punta al rilancio dell’autonomia scolastica e delle sue coordinate principali (flessibilità didattica e organizzativa, ricerca e sperimentazione, innovazione e sviluppo) per innalzare i livelli di istruzione e di competenze in uscita dei nostri studenti, per contrastare le diseguaglianze, prevenire e recuperare la dispersione, per garantire a tutti il successo formativo.</w:t>
      </w:r>
      <w:r>
        <w:rPr>
          <w:rFonts w:ascii="Arial" w:hAnsi="Arial" w:cs="Arial"/>
          <w:sz w:val="21"/>
          <w:szCs w:val="21"/>
        </w:rPr>
        <w:br/>
        <w:t>Le richiamiamo in estrema sintesi legandole, con un rimando, ai principali riferimenti alla valutazione dei docenti (attività didattica) e dei dirigenti (attività di promozione, coordinamento e gestione), anch’essi sparsi nel testo normativo:</w:t>
      </w:r>
    </w:p>
    <w:p w:rsidR="001904A8" w:rsidRDefault="001904A8" w:rsidP="001904A8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l’idea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una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scuola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laboratorio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ricerca</w:t>
      </w:r>
      <w:proofErr w:type="spellEnd"/>
      <w:r>
        <w:rPr>
          <w:rFonts w:ascii="Arial" w:hAnsi="Arial" w:cs="Arial"/>
          <w:sz w:val="21"/>
          <w:szCs w:val="21"/>
        </w:rPr>
        <w:t xml:space="preserve">, di </w:t>
      </w:r>
      <w:proofErr w:type="spellStart"/>
      <w:r>
        <w:rPr>
          <w:rFonts w:ascii="Arial" w:hAnsi="Arial" w:cs="Arial"/>
          <w:sz w:val="21"/>
          <w:szCs w:val="21"/>
        </w:rPr>
        <w:t>sperimentazione</w:t>
      </w:r>
      <w:proofErr w:type="spellEnd"/>
      <w:r>
        <w:rPr>
          <w:rFonts w:ascii="Arial" w:hAnsi="Arial" w:cs="Arial"/>
          <w:sz w:val="21"/>
          <w:szCs w:val="21"/>
        </w:rPr>
        <w:t xml:space="preserve"> e di </w:t>
      </w:r>
      <w:proofErr w:type="spellStart"/>
      <w:r>
        <w:rPr>
          <w:rFonts w:ascii="Arial" w:hAnsi="Arial" w:cs="Arial"/>
          <w:sz w:val="21"/>
          <w:szCs w:val="21"/>
        </w:rPr>
        <w:t>innovazione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didattica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rimanda</w:t>
      </w:r>
      <w:proofErr w:type="spellEnd"/>
      <w:r>
        <w:rPr>
          <w:rFonts w:ascii="Arial" w:hAnsi="Arial" w:cs="Arial"/>
          <w:sz w:val="21"/>
          <w:szCs w:val="21"/>
        </w:rPr>
        <w:t xml:space="preserve"> alla </w:t>
      </w:r>
      <w:proofErr w:type="spellStart"/>
      <w:r>
        <w:rPr>
          <w:rFonts w:ascii="Arial" w:hAnsi="Arial" w:cs="Arial"/>
          <w:sz w:val="21"/>
          <w:szCs w:val="21"/>
        </w:rPr>
        <w:t>riflessione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sulle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pratiche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agite</w:t>
      </w:r>
      <w:proofErr w:type="spellEnd"/>
      <w:r>
        <w:rPr>
          <w:rFonts w:ascii="Arial" w:hAnsi="Arial" w:cs="Arial"/>
          <w:sz w:val="21"/>
          <w:szCs w:val="21"/>
        </w:rPr>
        <w:t xml:space="preserve"> a più </w:t>
      </w:r>
      <w:proofErr w:type="spellStart"/>
      <w:r>
        <w:rPr>
          <w:rFonts w:ascii="Arial" w:hAnsi="Arial" w:cs="Arial"/>
          <w:sz w:val="21"/>
          <w:szCs w:val="21"/>
        </w:rPr>
        <w:t>livelli</w:t>
      </w:r>
      <w:proofErr w:type="spellEnd"/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collegio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team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docente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dirigente</w:t>
      </w:r>
      <w:proofErr w:type="spellEnd"/>
      <w:r>
        <w:rPr>
          <w:rFonts w:ascii="Arial" w:hAnsi="Arial" w:cs="Arial"/>
          <w:sz w:val="21"/>
          <w:szCs w:val="21"/>
        </w:rPr>
        <w:t xml:space="preserve">) in </w:t>
      </w:r>
      <w:proofErr w:type="spellStart"/>
      <w:r>
        <w:rPr>
          <w:rFonts w:ascii="Arial" w:hAnsi="Arial" w:cs="Arial"/>
          <w:sz w:val="21"/>
          <w:szCs w:val="21"/>
        </w:rPr>
        <w:t>contesti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valutazione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orientativa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formativa</w:t>
      </w:r>
      <w:proofErr w:type="spellEnd"/>
      <w:r>
        <w:rPr>
          <w:rFonts w:ascii="Arial" w:hAnsi="Arial" w:cs="Arial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sz w:val="21"/>
          <w:szCs w:val="21"/>
        </w:rPr>
        <w:t>cui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sono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valorizzati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impegno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meriti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professionali</w:t>
      </w:r>
      <w:proofErr w:type="spellEnd"/>
      <w:r>
        <w:rPr>
          <w:rFonts w:ascii="Arial" w:hAnsi="Arial" w:cs="Arial"/>
          <w:sz w:val="21"/>
          <w:szCs w:val="21"/>
        </w:rPr>
        <w:t xml:space="preserve">; </w:t>
      </w:r>
      <w:r>
        <w:rPr>
          <w:rFonts w:ascii="Arial" w:hAnsi="Arial" w:cs="Arial"/>
          <w:sz w:val="21"/>
          <w:szCs w:val="21"/>
        </w:rPr>
        <w:sym w:font="Symbol" w:char="F0A7"/>
      </w:r>
      <w:r>
        <w:rPr>
          <w:rFonts w:ascii="Arial" w:hAnsi="Arial" w:cs="Arial"/>
          <w:sz w:val="21"/>
          <w:szCs w:val="21"/>
        </w:rPr>
        <w:t xml:space="preserve"> </w:t>
      </w:r>
    </w:p>
    <w:p w:rsidR="001904A8" w:rsidRDefault="001904A8" w:rsidP="001904A8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la </w:t>
      </w:r>
      <w:proofErr w:type="spellStart"/>
      <w:r>
        <w:rPr>
          <w:rFonts w:ascii="Arial" w:hAnsi="Arial" w:cs="Arial"/>
          <w:sz w:val="21"/>
          <w:szCs w:val="21"/>
        </w:rPr>
        <w:t>centralità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didattici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l’evoluzione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diritto</w:t>
      </w:r>
      <w:proofErr w:type="spellEnd"/>
      <w:r>
        <w:rPr>
          <w:rFonts w:ascii="Arial" w:hAnsi="Arial" w:cs="Arial"/>
          <w:sz w:val="21"/>
          <w:szCs w:val="21"/>
        </w:rPr>
        <w:t xml:space="preserve"> al </w:t>
      </w:r>
      <w:proofErr w:type="spellStart"/>
      <w:r>
        <w:rPr>
          <w:rFonts w:ascii="Arial" w:hAnsi="Arial" w:cs="Arial"/>
          <w:sz w:val="21"/>
          <w:szCs w:val="21"/>
        </w:rPr>
        <w:t>successo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formativo</w:t>
      </w:r>
      <w:proofErr w:type="spellEnd"/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esito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atteso</w:t>
      </w:r>
      <w:proofErr w:type="spellEnd"/>
      <w:r>
        <w:rPr>
          <w:rFonts w:ascii="Arial" w:hAnsi="Arial" w:cs="Arial"/>
          <w:sz w:val="21"/>
          <w:szCs w:val="21"/>
        </w:rPr>
        <w:t xml:space="preserve"> per tutti) </w:t>
      </w:r>
      <w:proofErr w:type="spellStart"/>
      <w:r>
        <w:rPr>
          <w:rFonts w:ascii="Arial" w:hAnsi="Arial" w:cs="Arial"/>
          <w:sz w:val="21"/>
          <w:szCs w:val="21"/>
        </w:rPr>
        <w:t>verso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diritto</w:t>
      </w:r>
      <w:proofErr w:type="spellEnd"/>
      <w:r>
        <w:rPr>
          <w:rFonts w:ascii="Arial" w:hAnsi="Arial" w:cs="Arial"/>
          <w:sz w:val="21"/>
          <w:szCs w:val="21"/>
        </w:rPr>
        <w:t xml:space="preserve"> ad </w:t>
      </w:r>
      <w:proofErr w:type="spellStart"/>
      <w:r>
        <w:rPr>
          <w:rFonts w:ascii="Arial" w:hAnsi="Arial" w:cs="Arial"/>
          <w:sz w:val="21"/>
          <w:szCs w:val="21"/>
        </w:rPr>
        <w:t>una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prestazione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didattica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efficace</w:t>
      </w:r>
      <w:proofErr w:type="spellEnd"/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interventi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adeguati</w:t>
      </w:r>
      <w:proofErr w:type="spellEnd"/>
      <w:r>
        <w:rPr>
          <w:rFonts w:ascii="Arial" w:hAnsi="Arial" w:cs="Arial"/>
          <w:sz w:val="21"/>
          <w:szCs w:val="21"/>
        </w:rPr>
        <w:t xml:space="preserve"> alle </w:t>
      </w:r>
      <w:proofErr w:type="spellStart"/>
      <w:r>
        <w:rPr>
          <w:rFonts w:ascii="Arial" w:hAnsi="Arial" w:cs="Arial"/>
          <w:sz w:val="21"/>
          <w:szCs w:val="21"/>
        </w:rPr>
        <w:t>caratteristiche</w:t>
      </w:r>
      <w:proofErr w:type="spellEnd"/>
      <w:r>
        <w:rPr>
          <w:rFonts w:ascii="Arial" w:hAnsi="Arial" w:cs="Arial"/>
          <w:sz w:val="21"/>
          <w:szCs w:val="21"/>
        </w:rPr>
        <w:t xml:space="preserve"> e alle </w:t>
      </w:r>
      <w:proofErr w:type="spellStart"/>
      <w:r>
        <w:rPr>
          <w:rFonts w:ascii="Arial" w:hAnsi="Arial" w:cs="Arial"/>
          <w:sz w:val="21"/>
          <w:szCs w:val="21"/>
        </w:rPr>
        <w:t>potenzialità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individuali</w:t>
      </w:r>
      <w:proofErr w:type="spellEnd"/>
      <w:r>
        <w:rPr>
          <w:rFonts w:ascii="Arial" w:hAnsi="Arial" w:cs="Arial"/>
          <w:sz w:val="21"/>
          <w:szCs w:val="21"/>
        </w:rPr>
        <w:t xml:space="preserve">),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rimandano</w:t>
      </w:r>
      <w:proofErr w:type="spellEnd"/>
      <w:r>
        <w:rPr>
          <w:rFonts w:ascii="Arial" w:hAnsi="Arial" w:cs="Arial"/>
          <w:sz w:val="21"/>
          <w:szCs w:val="21"/>
        </w:rPr>
        <w:t xml:space="preserve"> alle </w:t>
      </w:r>
      <w:proofErr w:type="spellStart"/>
      <w:r>
        <w:rPr>
          <w:rFonts w:ascii="Arial" w:hAnsi="Arial" w:cs="Arial"/>
          <w:sz w:val="21"/>
          <w:szCs w:val="21"/>
        </w:rPr>
        <w:t>principali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aree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indagate</w:t>
      </w:r>
      <w:proofErr w:type="spellEnd"/>
      <w:r>
        <w:rPr>
          <w:rFonts w:ascii="Arial" w:hAnsi="Arial" w:cs="Arial"/>
          <w:sz w:val="21"/>
          <w:szCs w:val="21"/>
        </w:rPr>
        <w:t xml:space="preserve"> per la </w:t>
      </w:r>
      <w:proofErr w:type="spellStart"/>
      <w:r>
        <w:rPr>
          <w:rFonts w:ascii="Arial" w:hAnsi="Arial" w:cs="Arial"/>
          <w:sz w:val="21"/>
          <w:szCs w:val="21"/>
        </w:rPr>
        <w:t>valorizzazione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meriti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impegni</w:t>
      </w:r>
      <w:proofErr w:type="spellEnd"/>
      <w:r>
        <w:rPr>
          <w:rFonts w:ascii="Arial" w:hAnsi="Arial" w:cs="Arial"/>
          <w:sz w:val="21"/>
          <w:szCs w:val="21"/>
        </w:rPr>
        <w:t xml:space="preserve">: </w:t>
      </w:r>
      <w:proofErr w:type="spellStart"/>
      <w:r>
        <w:rPr>
          <w:rFonts w:ascii="Arial" w:hAnsi="Arial" w:cs="Arial"/>
          <w:sz w:val="21"/>
          <w:szCs w:val="21"/>
        </w:rPr>
        <w:t>qualità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dell’insegnamento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risultati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innovazione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metodologica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attività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ricerca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documentazione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diffusione</w:t>
      </w:r>
      <w:proofErr w:type="spellEnd"/>
      <w:r>
        <w:rPr>
          <w:rFonts w:ascii="Arial" w:hAnsi="Arial" w:cs="Arial"/>
          <w:sz w:val="21"/>
          <w:szCs w:val="21"/>
        </w:rPr>
        <w:t xml:space="preserve"> delle </w:t>
      </w:r>
      <w:proofErr w:type="spellStart"/>
      <w:r>
        <w:rPr>
          <w:rFonts w:ascii="Arial" w:hAnsi="Arial" w:cs="Arial"/>
          <w:sz w:val="21"/>
          <w:szCs w:val="21"/>
        </w:rPr>
        <w:t>buone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pratiche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responsabilità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coordinamento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didattico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nella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formazione</w:t>
      </w:r>
      <w:proofErr w:type="spellEnd"/>
      <w:r>
        <w:rPr>
          <w:rFonts w:ascii="Arial" w:hAnsi="Arial" w:cs="Arial"/>
          <w:sz w:val="21"/>
          <w:szCs w:val="21"/>
        </w:rPr>
        <w:t xml:space="preserve">; </w:t>
      </w:r>
      <w:r>
        <w:rPr>
          <w:rFonts w:ascii="Arial" w:hAnsi="Arial" w:cs="Arial"/>
          <w:sz w:val="21"/>
          <w:szCs w:val="21"/>
        </w:rPr>
        <w:sym w:font="Symbol" w:char="F0A7"/>
      </w:r>
      <w:r>
        <w:rPr>
          <w:rFonts w:ascii="Arial" w:hAnsi="Arial" w:cs="Arial"/>
          <w:sz w:val="21"/>
          <w:szCs w:val="21"/>
        </w:rPr>
        <w:t xml:space="preserve"> </w:t>
      </w:r>
    </w:p>
    <w:p w:rsidR="001904A8" w:rsidRDefault="001904A8" w:rsidP="001904A8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la </w:t>
      </w:r>
      <w:proofErr w:type="spellStart"/>
      <w:r>
        <w:rPr>
          <w:rFonts w:ascii="Arial" w:hAnsi="Arial" w:cs="Arial"/>
          <w:sz w:val="21"/>
          <w:szCs w:val="21"/>
        </w:rPr>
        <w:t>valorizzazione</w:t>
      </w:r>
      <w:proofErr w:type="spellEnd"/>
      <w:r>
        <w:rPr>
          <w:rFonts w:ascii="Arial" w:hAnsi="Arial" w:cs="Arial"/>
          <w:sz w:val="21"/>
          <w:szCs w:val="21"/>
        </w:rPr>
        <w:t xml:space="preserve"> della </w:t>
      </w:r>
      <w:proofErr w:type="spellStart"/>
      <w:r>
        <w:rPr>
          <w:rFonts w:ascii="Arial" w:hAnsi="Arial" w:cs="Arial"/>
          <w:sz w:val="21"/>
          <w:szCs w:val="21"/>
        </w:rPr>
        <w:t>comunità</w:t>
      </w:r>
      <w:proofErr w:type="spellEnd"/>
      <w:r>
        <w:rPr>
          <w:rFonts w:ascii="Arial" w:hAnsi="Arial" w:cs="Arial"/>
          <w:sz w:val="21"/>
          <w:szCs w:val="21"/>
        </w:rPr>
        <w:t xml:space="preserve"> professionale </w:t>
      </w:r>
      <w:proofErr w:type="spellStart"/>
      <w:r>
        <w:rPr>
          <w:rFonts w:ascii="Arial" w:hAnsi="Arial" w:cs="Arial"/>
          <w:sz w:val="21"/>
          <w:szCs w:val="21"/>
        </w:rPr>
        <w:t>con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lo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sviluppo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metodo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cooperativo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rimanda</w:t>
      </w:r>
      <w:proofErr w:type="spellEnd"/>
      <w:r>
        <w:rPr>
          <w:rFonts w:ascii="Arial" w:hAnsi="Arial" w:cs="Arial"/>
          <w:sz w:val="21"/>
          <w:szCs w:val="21"/>
        </w:rPr>
        <w:t xml:space="preserve"> alle </w:t>
      </w:r>
      <w:proofErr w:type="spellStart"/>
      <w:r>
        <w:rPr>
          <w:rFonts w:ascii="Arial" w:hAnsi="Arial" w:cs="Arial"/>
          <w:sz w:val="21"/>
          <w:szCs w:val="21"/>
        </w:rPr>
        <w:t>aree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indagate</w:t>
      </w:r>
      <w:proofErr w:type="spellEnd"/>
      <w:r>
        <w:rPr>
          <w:rFonts w:ascii="Arial" w:hAnsi="Arial" w:cs="Arial"/>
          <w:sz w:val="21"/>
          <w:szCs w:val="21"/>
        </w:rPr>
        <w:t xml:space="preserve"> per la </w:t>
      </w:r>
      <w:proofErr w:type="spellStart"/>
      <w:r>
        <w:rPr>
          <w:rFonts w:ascii="Arial" w:hAnsi="Arial" w:cs="Arial"/>
          <w:sz w:val="21"/>
          <w:szCs w:val="21"/>
        </w:rPr>
        <w:t>valutazione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dirigenti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scolastici</w:t>
      </w:r>
      <w:proofErr w:type="spellEnd"/>
      <w:r>
        <w:rPr>
          <w:rFonts w:ascii="Arial" w:hAnsi="Arial" w:cs="Arial"/>
          <w:sz w:val="21"/>
          <w:szCs w:val="21"/>
        </w:rPr>
        <w:t xml:space="preserve">: la </w:t>
      </w:r>
      <w:proofErr w:type="spellStart"/>
      <w:r>
        <w:rPr>
          <w:rFonts w:ascii="Arial" w:hAnsi="Arial" w:cs="Arial"/>
          <w:sz w:val="21"/>
          <w:szCs w:val="21"/>
        </w:rPr>
        <w:t>promozione</w:t>
      </w:r>
      <w:proofErr w:type="spellEnd"/>
      <w:r>
        <w:rPr>
          <w:rFonts w:ascii="Arial" w:hAnsi="Arial" w:cs="Arial"/>
          <w:sz w:val="21"/>
          <w:szCs w:val="21"/>
        </w:rPr>
        <w:t xml:space="preserve"> della </w:t>
      </w:r>
      <w:proofErr w:type="spellStart"/>
      <w:r>
        <w:rPr>
          <w:rFonts w:ascii="Arial" w:hAnsi="Arial" w:cs="Arial"/>
          <w:sz w:val="21"/>
          <w:szCs w:val="21"/>
        </w:rPr>
        <w:t>partecipazione</w:t>
      </w:r>
      <w:proofErr w:type="spellEnd"/>
      <w:r>
        <w:rPr>
          <w:rFonts w:ascii="Arial" w:hAnsi="Arial" w:cs="Arial"/>
          <w:sz w:val="21"/>
          <w:szCs w:val="21"/>
        </w:rPr>
        <w:t xml:space="preserve"> e della </w:t>
      </w:r>
      <w:proofErr w:type="spellStart"/>
      <w:r>
        <w:rPr>
          <w:rFonts w:ascii="Arial" w:hAnsi="Arial" w:cs="Arial"/>
          <w:sz w:val="21"/>
          <w:szCs w:val="21"/>
        </w:rPr>
        <w:t>collaborazione</w:t>
      </w:r>
      <w:proofErr w:type="spellEnd"/>
      <w:r>
        <w:rPr>
          <w:rFonts w:ascii="Arial" w:hAnsi="Arial" w:cs="Arial"/>
          <w:sz w:val="21"/>
          <w:szCs w:val="21"/>
        </w:rPr>
        <w:t xml:space="preserve"> ai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innovazione</w:t>
      </w:r>
      <w:proofErr w:type="spellEnd"/>
      <w:r>
        <w:rPr>
          <w:rFonts w:ascii="Arial" w:hAnsi="Arial" w:cs="Arial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sz w:val="21"/>
          <w:szCs w:val="21"/>
        </w:rPr>
        <w:t>il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miglioramento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l’apprezzamento</w:t>
      </w:r>
      <w:proofErr w:type="spellEnd"/>
      <w:r>
        <w:rPr>
          <w:rFonts w:ascii="Arial" w:hAnsi="Arial" w:cs="Arial"/>
          <w:sz w:val="21"/>
          <w:szCs w:val="21"/>
        </w:rPr>
        <w:t xml:space="preserve"> della </w:t>
      </w:r>
      <w:proofErr w:type="spellStart"/>
      <w:r>
        <w:rPr>
          <w:rFonts w:ascii="Arial" w:hAnsi="Arial" w:cs="Arial"/>
          <w:sz w:val="21"/>
          <w:szCs w:val="21"/>
        </w:rPr>
        <w:t>comunità</w:t>
      </w:r>
      <w:proofErr w:type="spellEnd"/>
      <w:r>
        <w:rPr>
          <w:rFonts w:ascii="Arial" w:hAnsi="Arial" w:cs="Arial"/>
          <w:sz w:val="21"/>
          <w:szCs w:val="21"/>
        </w:rPr>
        <w:t xml:space="preserve"> professionale; </w:t>
      </w:r>
      <w:r>
        <w:rPr>
          <w:rFonts w:ascii="Arial" w:hAnsi="Arial" w:cs="Arial"/>
          <w:sz w:val="21"/>
          <w:szCs w:val="21"/>
        </w:rPr>
        <w:sym w:font="Symbol" w:char="F0A7"/>
      </w:r>
      <w:r>
        <w:rPr>
          <w:rFonts w:ascii="Arial" w:hAnsi="Arial" w:cs="Arial"/>
          <w:sz w:val="21"/>
          <w:szCs w:val="21"/>
        </w:rPr>
        <w:t xml:space="preserve"> </w:t>
      </w:r>
    </w:p>
    <w:p w:rsidR="001904A8" w:rsidRDefault="001904A8" w:rsidP="001904A8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la </w:t>
      </w:r>
      <w:proofErr w:type="spellStart"/>
      <w:r>
        <w:rPr>
          <w:rFonts w:ascii="Arial" w:hAnsi="Arial" w:cs="Arial"/>
          <w:sz w:val="21"/>
          <w:szCs w:val="21"/>
        </w:rPr>
        <w:t>continuità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con</w:t>
      </w:r>
      <w:proofErr w:type="spellEnd"/>
      <w:r>
        <w:rPr>
          <w:rFonts w:ascii="Arial" w:hAnsi="Arial" w:cs="Arial"/>
          <w:sz w:val="21"/>
          <w:szCs w:val="21"/>
        </w:rPr>
        <w:t xml:space="preserve"> i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valutativi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scuola</w:t>
      </w:r>
      <w:proofErr w:type="spellEnd"/>
      <w:r>
        <w:rPr>
          <w:rFonts w:ascii="Arial" w:hAnsi="Arial" w:cs="Arial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sz w:val="21"/>
          <w:szCs w:val="21"/>
        </w:rPr>
        <w:t>corso</w:t>
      </w:r>
      <w:proofErr w:type="spellEnd"/>
      <w:r>
        <w:rPr>
          <w:rFonts w:ascii="Arial" w:hAnsi="Arial" w:cs="Arial"/>
          <w:sz w:val="21"/>
          <w:szCs w:val="21"/>
        </w:rPr>
        <w:t xml:space="preserve"> (SNV) - </w:t>
      </w:r>
      <w:proofErr w:type="spellStart"/>
      <w:r>
        <w:rPr>
          <w:rFonts w:ascii="Arial" w:hAnsi="Arial" w:cs="Arial"/>
          <w:sz w:val="21"/>
          <w:szCs w:val="21"/>
        </w:rPr>
        <w:t>autovalutazione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azioni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miglioramento</w:t>
      </w:r>
      <w:proofErr w:type="spellEnd"/>
      <w:r>
        <w:rPr>
          <w:rFonts w:ascii="Arial" w:hAnsi="Arial" w:cs="Arial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rimanda</w:t>
      </w:r>
      <w:proofErr w:type="spellEnd"/>
      <w:r>
        <w:rPr>
          <w:rFonts w:ascii="Arial" w:hAnsi="Arial" w:cs="Arial"/>
          <w:sz w:val="21"/>
          <w:szCs w:val="21"/>
        </w:rPr>
        <w:t xml:space="preserve"> al </w:t>
      </w:r>
      <w:proofErr w:type="spellStart"/>
      <w:r>
        <w:rPr>
          <w:rFonts w:ascii="Arial" w:hAnsi="Arial" w:cs="Arial"/>
          <w:sz w:val="21"/>
          <w:szCs w:val="21"/>
        </w:rPr>
        <w:t>contributo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dirigente</w:t>
      </w:r>
      <w:proofErr w:type="spellEnd"/>
      <w:r>
        <w:rPr>
          <w:rFonts w:ascii="Arial" w:hAnsi="Arial" w:cs="Arial"/>
          <w:sz w:val="21"/>
          <w:szCs w:val="21"/>
        </w:rPr>
        <w:t xml:space="preserve"> al </w:t>
      </w:r>
      <w:proofErr w:type="spellStart"/>
      <w:r>
        <w:rPr>
          <w:rFonts w:ascii="Arial" w:hAnsi="Arial" w:cs="Arial"/>
          <w:sz w:val="21"/>
          <w:szCs w:val="21"/>
        </w:rPr>
        <w:t>perseguimento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risultati</w:t>
      </w:r>
      <w:proofErr w:type="spellEnd"/>
      <w:r>
        <w:rPr>
          <w:rFonts w:ascii="Arial" w:hAnsi="Arial" w:cs="Arial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sz w:val="21"/>
          <w:szCs w:val="21"/>
        </w:rPr>
        <w:t>il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miglioramento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servizio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scolastico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previsti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nel</w:t>
      </w:r>
      <w:proofErr w:type="spellEnd"/>
      <w:r>
        <w:rPr>
          <w:rFonts w:ascii="Arial" w:hAnsi="Arial" w:cs="Arial"/>
          <w:sz w:val="21"/>
          <w:szCs w:val="21"/>
        </w:rPr>
        <w:t xml:space="preserve"> RAV… </w:t>
      </w:r>
    </w:p>
    <w:p w:rsidR="00D22DF0" w:rsidRDefault="001904A8" w:rsidP="001904A8">
      <w:pPr>
        <w:pStyle w:val="Corpotesto"/>
        <w:spacing w:before="55"/>
        <w:jc w:val="both"/>
        <w:rPr>
          <w:b/>
        </w:rPr>
      </w:pPr>
      <w:r>
        <w:rPr>
          <w:rFonts w:ascii="Arial" w:hAnsi="Arial" w:cs="Arial"/>
          <w:sz w:val="21"/>
          <w:szCs w:val="21"/>
        </w:rPr>
        <w:t xml:space="preserve">Se non vi </w:t>
      </w:r>
      <w:proofErr w:type="spellStart"/>
      <w:r>
        <w:rPr>
          <w:rFonts w:ascii="Arial" w:hAnsi="Arial" w:cs="Arial"/>
          <w:sz w:val="21"/>
          <w:szCs w:val="21"/>
        </w:rPr>
        <w:t>sono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dubbi</w:t>
      </w:r>
      <w:proofErr w:type="spellEnd"/>
      <w:r>
        <w:rPr>
          <w:rFonts w:ascii="Arial" w:hAnsi="Arial" w:cs="Arial"/>
          <w:sz w:val="21"/>
          <w:szCs w:val="21"/>
        </w:rPr>
        <w:t xml:space="preserve"> sul </w:t>
      </w:r>
      <w:proofErr w:type="spellStart"/>
      <w:r>
        <w:rPr>
          <w:rFonts w:ascii="Arial" w:hAnsi="Arial" w:cs="Arial"/>
          <w:sz w:val="21"/>
          <w:szCs w:val="21"/>
        </w:rPr>
        <w:t>fatto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al </w:t>
      </w:r>
      <w:proofErr w:type="spellStart"/>
      <w:r>
        <w:rPr>
          <w:rFonts w:ascii="Arial" w:hAnsi="Arial" w:cs="Arial"/>
          <w:sz w:val="21"/>
          <w:szCs w:val="21"/>
        </w:rPr>
        <w:t>centro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dell’intervento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riformatore</w:t>
      </w:r>
      <w:proofErr w:type="spellEnd"/>
      <w:r>
        <w:rPr>
          <w:rFonts w:ascii="Arial" w:hAnsi="Arial" w:cs="Arial"/>
          <w:sz w:val="21"/>
          <w:szCs w:val="21"/>
        </w:rPr>
        <w:t xml:space="preserve"> vi </w:t>
      </w:r>
      <w:proofErr w:type="spellStart"/>
      <w:r>
        <w:rPr>
          <w:rFonts w:ascii="Arial" w:hAnsi="Arial" w:cs="Arial"/>
          <w:sz w:val="21"/>
          <w:szCs w:val="21"/>
        </w:rPr>
        <w:t>siano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proprio</w:t>
      </w:r>
      <w:proofErr w:type="spellEnd"/>
      <w:r>
        <w:rPr>
          <w:rFonts w:ascii="Arial" w:hAnsi="Arial" w:cs="Arial"/>
          <w:sz w:val="21"/>
          <w:szCs w:val="21"/>
        </w:rPr>
        <w:t xml:space="preserve"> i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didattici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tutta</w:t>
      </w:r>
      <w:proofErr w:type="spellEnd"/>
      <w:r>
        <w:rPr>
          <w:rFonts w:ascii="Arial" w:hAnsi="Arial" w:cs="Arial"/>
          <w:sz w:val="21"/>
          <w:szCs w:val="21"/>
        </w:rPr>
        <w:t xml:space="preserve"> la “</w:t>
      </w:r>
      <w:proofErr w:type="spellStart"/>
      <w:r>
        <w:rPr>
          <w:rFonts w:ascii="Arial" w:hAnsi="Arial" w:cs="Arial"/>
          <w:sz w:val="21"/>
          <w:szCs w:val="21"/>
        </w:rPr>
        <w:t>partita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merito</w:t>
      </w:r>
      <w:proofErr w:type="spellEnd"/>
      <w:r>
        <w:rPr>
          <w:rFonts w:ascii="Arial" w:hAnsi="Arial" w:cs="Arial"/>
          <w:sz w:val="21"/>
          <w:szCs w:val="21"/>
        </w:rPr>
        <w:t xml:space="preserve">” </w:t>
      </w:r>
      <w:proofErr w:type="spellStart"/>
      <w:r>
        <w:rPr>
          <w:rFonts w:ascii="Arial" w:hAnsi="Arial" w:cs="Arial"/>
          <w:sz w:val="21"/>
          <w:szCs w:val="21"/>
        </w:rPr>
        <w:t>punti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decisamente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all’esplorazione</w:t>
      </w:r>
      <w:proofErr w:type="spellEnd"/>
      <w:r>
        <w:rPr>
          <w:rFonts w:ascii="Arial" w:hAnsi="Arial" w:cs="Arial"/>
          <w:sz w:val="21"/>
          <w:szCs w:val="21"/>
        </w:rPr>
        <w:t xml:space="preserve"> delle </w:t>
      </w:r>
      <w:proofErr w:type="spellStart"/>
      <w:r>
        <w:rPr>
          <w:rFonts w:ascii="Arial" w:hAnsi="Arial" w:cs="Arial"/>
          <w:sz w:val="21"/>
          <w:szCs w:val="21"/>
        </w:rPr>
        <w:t>aree</w:t>
      </w:r>
      <w:proofErr w:type="spellEnd"/>
      <w:r>
        <w:rPr>
          <w:rFonts w:ascii="Arial" w:hAnsi="Arial" w:cs="Arial"/>
          <w:sz w:val="21"/>
          <w:szCs w:val="21"/>
        </w:rPr>
        <w:t xml:space="preserve"> più </w:t>
      </w:r>
      <w:proofErr w:type="spellStart"/>
      <w:r>
        <w:rPr>
          <w:rFonts w:ascii="Arial" w:hAnsi="Arial" w:cs="Arial"/>
          <w:sz w:val="21"/>
          <w:szCs w:val="21"/>
        </w:rPr>
        <w:t>sensibili</w:t>
      </w:r>
      <w:proofErr w:type="spellEnd"/>
      <w:r>
        <w:rPr>
          <w:rFonts w:ascii="Arial" w:hAnsi="Arial" w:cs="Arial"/>
          <w:sz w:val="21"/>
          <w:szCs w:val="21"/>
        </w:rPr>
        <w:t xml:space="preserve"> della </w:t>
      </w:r>
      <w:proofErr w:type="spellStart"/>
      <w:r>
        <w:rPr>
          <w:rFonts w:ascii="Arial" w:hAnsi="Arial" w:cs="Arial"/>
          <w:sz w:val="21"/>
          <w:szCs w:val="21"/>
        </w:rPr>
        <w:t>didattica</w:t>
      </w:r>
      <w:proofErr w:type="spellEnd"/>
      <w:r>
        <w:rPr>
          <w:rFonts w:ascii="Arial" w:hAnsi="Arial" w:cs="Arial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sz w:val="21"/>
          <w:szCs w:val="21"/>
        </w:rPr>
        <w:t>innovazione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ricerca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qualità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risultati</w:t>
      </w:r>
      <w:proofErr w:type="spellEnd"/>
      <w:r>
        <w:rPr>
          <w:rFonts w:ascii="Arial" w:hAnsi="Arial" w:cs="Arial"/>
          <w:sz w:val="21"/>
          <w:szCs w:val="21"/>
        </w:rPr>
        <w:t xml:space="preserve"> …), è </w:t>
      </w:r>
      <w:proofErr w:type="spellStart"/>
      <w:r>
        <w:rPr>
          <w:rFonts w:ascii="Arial" w:hAnsi="Arial" w:cs="Arial"/>
          <w:sz w:val="21"/>
          <w:szCs w:val="21"/>
        </w:rPr>
        <w:t>altrettanto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certo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lo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stesso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percorso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valutativo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porterà</w:t>
      </w:r>
      <w:proofErr w:type="spellEnd"/>
      <w:r>
        <w:rPr>
          <w:rFonts w:ascii="Arial" w:hAnsi="Arial" w:cs="Arial"/>
          <w:sz w:val="21"/>
          <w:szCs w:val="21"/>
        </w:rPr>
        <w:t xml:space="preserve"> al </w:t>
      </w:r>
      <w:proofErr w:type="spellStart"/>
      <w:r>
        <w:rPr>
          <w:rFonts w:ascii="Arial" w:hAnsi="Arial" w:cs="Arial"/>
          <w:sz w:val="21"/>
          <w:szCs w:val="21"/>
        </w:rPr>
        <w:lastRenderedPageBreak/>
        <w:t>riconoscimento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valori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meriti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potrà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rappresentare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una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leva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strategica</w:t>
      </w:r>
      <w:proofErr w:type="spellEnd"/>
      <w:r>
        <w:rPr>
          <w:rFonts w:ascii="Arial" w:hAnsi="Arial" w:cs="Arial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sz w:val="21"/>
          <w:szCs w:val="21"/>
        </w:rPr>
        <w:t>il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miglioramento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pratiche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ed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esiti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nella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misura</w:t>
      </w:r>
      <w:proofErr w:type="spellEnd"/>
      <w:r>
        <w:rPr>
          <w:rFonts w:ascii="Arial" w:hAnsi="Arial" w:cs="Arial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sz w:val="21"/>
          <w:szCs w:val="21"/>
        </w:rPr>
        <w:t>cui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esso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attiverà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azioni</w:t>
      </w:r>
      <w:proofErr w:type="spellEnd"/>
      <w:r>
        <w:rPr>
          <w:rFonts w:ascii="Arial" w:hAnsi="Arial" w:cs="Arial"/>
          <w:sz w:val="21"/>
          <w:szCs w:val="21"/>
        </w:rPr>
        <w:t xml:space="preserve"> diffuse e </w:t>
      </w:r>
      <w:proofErr w:type="spellStart"/>
      <w:r>
        <w:rPr>
          <w:rFonts w:ascii="Arial" w:hAnsi="Arial" w:cs="Arial"/>
          <w:sz w:val="21"/>
          <w:szCs w:val="21"/>
        </w:rPr>
        <w:t>partecipate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ricerca</w:t>
      </w:r>
      <w:proofErr w:type="spellEnd"/>
      <w:r>
        <w:rPr>
          <w:rFonts w:ascii="Arial" w:hAnsi="Arial" w:cs="Arial"/>
          <w:sz w:val="21"/>
          <w:szCs w:val="21"/>
        </w:rPr>
        <w:t xml:space="preserve">, di </w:t>
      </w:r>
      <w:proofErr w:type="spellStart"/>
      <w:r>
        <w:rPr>
          <w:rFonts w:ascii="Arial" w:hAnsi="Arial" w:cs="Arial"/>
          <w:sz w:val="21"/>
          <w:szCs w:val="21"/>
        </w:rPr>
        <w:t>sperimentazione</w:t>
      </w:r>
      <w:proofErr w:type="spellEnd"/>
      <w:r>
        <w:rPr>
          <w:rFonts w:ascii="Arial" w:hAnsi="Arial" w:cs="Arial"/>
          <w:sz w:val="21"/>
          <w:szCs w:val="21"/>
        </w:rPr>
        <w:t xml:space="preserve"> e di </w:t>
      </w:r>
      <w:proofErr w:type="spellStart"/>
      <w:r>
        <w:rPr>
          <w:rFonts w:ascii="Arial" w:hAnsi="Arial" w:cs="Arial"/>
          <w:sz w:val="21"/>
          <w:szCs w:val="21"/>
        </w:rPr>
        <w:t>innovazione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modelli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all’interno</w:t>
      </w:r>
      <w:proofErr w:type="spellEnd"/>
      <w:r>
        <w:rPr>
          <w:rFonts w:ascii="Arial" w:hAnsi="Arial" w:cs="Arial"/>
          <w:sz w:val="21"/>
          <w:szCs w:val="21"/>
        </w:rPr>
        <w:t xml:space="preserve"> della </w:t>
      </w:r>
      <w:proofErr w:type="spellStart"/>
      <w:r>
        <w:rPr>
          <w:rFonts w:ascii="Arial" w:hAnsi="Arial" w:cs="Arial"/>
          <w:sz w:val="21"/>
          <w:szCs w:val="21"/>
        </w:rPr>
        <w:t>comunità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docente</w:t>
      </w:r>
      <w:proofErr w:type="spellEnd"/>
      <w:r>
        <w:rPr>
          <w:rFonts w:ascii="Arial" w:hAnsi="Arial" w:cs="Arial"/>
          <w:sz w:val="21"/>
          <w:szCs w:val="21"/>
        </w:rPr>
        <w:t xml:space="preserve">. </w:t>
      </w:r>
      <w:r>
        <w:rPr>
          <w:rFonts w:ascii="Arial" w:hAnsi="Arial" w:cs="Arial"/>
          <w:sz w:val="21"/>
          <w:szCs w:val="21"/>
        </w:rPr>
        <w:br/>
        <w:t xml:space="preserve">Molto </w:t>
      </w:r>
      <w:proofErr w:type="spellStart"/>
      <w:r>
        <w:rPr>
          <w:rFonts w:ascii="Arial" w:hAnsi="Arial" w:cs="Arial"/>
          <w:sz w:val="21"/>
          <w:szCs w:val="21"/>
        </w:rPr>
        <w:t>dipenderà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dalla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cultura</w:t>
      </w:r>
      <w:proofErr w:type="spellEnd"/>
      <w:r>
        <w:rPr>
          <w:rFonts w:ascii="Arial" w:hAnsi="Arial" w:cs="Arial"/>
          <w:sz w:val="21"/>
          <w:szCs w:val="21"/>
        </w:rPr>
        <w:t xml:space="preserve"> della </w:t>
      </w:r>
      <w:proofErr w:type="spellStart"/>
      <w:r>
        <w:rPr>
          <w:rFonts w:ascii="Arial" w:hAnsi="Arial" w:cs="Arial"/>
          <w:sz w:val="21"/>
          <w:szCs w:val="21"/>
        </w:rPr>
        <w:t>valutazione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praticata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nelle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singole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scuole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dalla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sensibilità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pedagogica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dirigenti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scolastici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dalla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loro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capacità</w:t>
      </w:r>
      <w:proofErr w:type="spellEnd"/>
      <w:r>
        <w:rPr>
          <w:rFonts w:ascii="Arial" w:hAnsi="Arial" w:cs="Arial"/>
          <w:sz w:val="21"/>
          <w:szCs w:val="21"/>
        </w:rPr>
        <w:t xml:space="preserve"> di “</w:t>
      </w:r>
      <w:proofErr w:type="spellStart"/>
      <w:r>
        <w:rPr>
          <w:rFonts w:ascii="Arial" w:hAnsi="Arial" w:cs="Arial"/>
          <w:sz w:val="21"/>
          <w:szCs w:val="21"/>
        </w:rPr>
        <w:t>costruire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comunità</w:t>
      </w:r>
      <w:proofErr w:type="spellEnd"/>
      <w:r>
        <w:rPr>
          <w:rFonts w:ascii="Arial" w:hAnsi="Arial" w:cs="Arial"/>
          <w:sz w:val="21"/>
          <w:szCs w:val="21"/>
        </w:rPr>
        <w:t xml:space="preserve">”, </w:t>
      </w:r>
      <w:proofErr w:type="spellStart"/>
      <w:r>
        <w:rPr>
          <w:rFonts w:ascii="Arial" w:hAnsi="Arial" w:cs="Arial"/>
          <w:sz w:val="21"/>
          <w:szCs w:val="21"/>
        </w:rPr>
        <w:t>dai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sistemi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relazione</w:t>
      </w:r>
      <w:proofErr w:type="spellEnd"/>
      <w:r>
        <w:rPr>
          <w:rFonts w:ascii="Arial" w:hAnsi="Arial" w:cs="Arial"/>
          <w:sz w:val="21"/>
          <w:szCs w:val="21"/>
        </w:rPr>
        <w:t xml:space="preserve"> e di </w:t>
      </w:r>
      <w:proofErr w:type="spellStart"/>
      <w:r>
        <w:rPr>
          <w:rFonts w:ascii="Arial" w:hAnsi="Arial" w:cs="Arial"/>
          <w:sz w:val="21"/>
          <w:szCs w:val="21"/>
        </w:rPr>
        <w:t>decisione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esistenti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dalle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misure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accompagnamento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le </w:t>
      </w:r>
      <w:proofErr w:type="spellStart"/>
      <w:r>
        <w:rPr>
          <w:rFonts w:ascii="Arial" w:hAnsi="Arial" w:cs="Arial"/>
          <w:sz w:val="21"/>
          <w:szCs w:val="21"/>
        </w:rPr>
        <w:t>scuole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adotteranno</w:t>
      </w:r>
      <w:proofErr w:type="spellEnd"/>
      <w:r>
        <w:rPr>
          <w:rFonts w:ascii="Arial" w:hAnsi="Arial" w:cs="Arial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sz w:val="21"/>
          <w:szCs w:val="21"/>
        </w:rPr>
        <w:t>orientare</w:t>
      </w:r>
      <w:proofErr w:type="spellEnd"/>
      <w:r>
        <w:rPr>
          <w:rFonts w:ascii="Arial" w:hAnsi="Arial" w:cs="Arial"/>
          <w:sz w:val="21"/>
          <w:szCs w:val="21"/>
        </w:rPr>
        <w:t xml:space="preserve"> i </w:t>
      </w:r>
      <w:proofErr w:type="spellStart"/>
      <w:r>
        <w:rPr>
          <w:rFonts w:ascii="Arial" w:hAnsi="Arial" w:cs="Arial"/>
          <w:sz w:val="21"/>
          <w:szCs w:val="21"/>
        </w:rPr>
        <w:t>gruppi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ricerca</w:t>
      </w:r>
      <w:proofErr w:type="spellEnd"/>
      <w:r>
        <w:rPr>
          <w:rFonts w:ascii="Arial" w:hAnsi="Arial" w:cs="Arial"/>
          <w:sz w:val="21"/>
          <w:szCs w:val="21"/>
        </w:rPr>
        <w:t xml:space="preserve"> e i </w:t>
      </w:r>
      <w:proofErr w:type="spellStart"/>
      <w:r>
        <w:rPr>
          <w:rFonts w:ascii="Arial" w:hAnsi="Arial" w:cs="Arial"/>
          <w:sz w:val="21"/>
          <w:szCs w:val="21"/>
        </w:rPr>
        <w:t>nuclei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interni</w:t>
      </w:r>
      <w:proofErr w:type="spellEnd"/>
      <w:r>
        <w:rPr>
          <w:rFonts w:ascii="Arial" w:hAnsi="Arial" w:cs="Arial"/>
          <w:sz w:val="21"/>
          <w:szCs w:val="21"/>
        </w:rPr>
        <w:t xml:space="preserve">, in </w:t>
      </w:r>
      <w:proofErr w:type="spellStart"/>
      <w:r>
        <w:rPr>
          <w:rFonts w:ascii="Arial" w:hAnsi="Arial" w:cs="Arial"/>
          <w:sz w:val="21"/>
          <w:szCs w:val="21"/>
        </w:rPr>
        <w:t>molti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casi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già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impegnati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nella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elaborazione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un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modello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interno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valutazione</w:t>
      </w:r>
      <w:proofErr w:type="spellEnd"/>
      <w:r>
        <w:rPr>
          <w:rFonts w:ascii="Arial" w:hAnsi="Arial" w:cs="Arial"/>
          <w:sz w:val="21"/>
          <w:szCs w:val="21"/>
        </w:rPr>
        <w:t xml:space="preserve"> delle </w:t>
      </w:r>
      <w:proofErr w:type="spellStart"/>
      <w:r>
        <w:rPr>
          <w:rFonts w:ascii="Arial" w:hAnsi="Arial" w:cs="Arial"/>
          <w:sz w:val="21"/>
          <w:szCs w:val="21"/>
        </w:rPr>
        <w:t>pratiche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didattiche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professionali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docenti</w:t>
      </w:r>
      <w:proofErr w:type="spellEnd"/>
      <w:r>
        <w:rPr>
          <w:rFonts w:ascii="Arial" w:hAnsi="Arial" w:cs="Arial"/>
          <w:sz w:val="21"/>
          <w:szCs w:val="21"/>
        </w:rPr>
        <w:t xml:space="preserve">. </w:t>
      </w:r>
      <w:r w:rsidR="00D84B58" w:rsidRPr="00461451">
        <w:rPr>
          <w:rFonts w:ascii="Trebuchet MS" w:hAnsi="Trebuchet MS"/>
          <w:sz w:val="20"/>
          <w:szCs w:val="20"/>
          <w:lang w:val="it-IT"/>
        </w:rPr>
        <w:t xml:space="preserve">  </w:t>
      </w:r>
    </w:p>
    <w:p w:rsidR="000E5EF2" w:rsidRDefault="000E5EF2" w:rsidP="000E5EF2">
      <w:pPr>
        <w:pStyle w:val="bodytex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Tra le principali novità introdotte dalla Legge n.107/2015, la previsione di meccanismi premiali ha certamente destato e continua a destare perplessità da parte di chi non ritiene il merito la panacea per la qualità della scuola, preoccupazione da parte di coloro che ritengono il </w:t>
      </w:r>
      <w:r>
        <w:rPr>
          <w:rFonts w:ascii="Arial" w:hAnsi="Arial" w:cs="Arial"/>
          <w:i/>
          <w:iCs/>
          <w:sz w:val="21"/>
          <w:szCs w:val="21"/>
        </w:rPr>
        <w:t>bonus</w:t>
      </w:r>
      <w:r>
        <w:rPr>
          <w:rFonts w:ascii="Arial" w:hAnsi="Arial" w:cs="Arial"/>
          <w:sz w:val="21"/>
          <w:szCs w:val="21"/>
        </w:rPr>
        <w:t xml:space="preserve"> uno strumento di potere nelle mani del “super-preside”; ma sono anche tanti dirigenti scolastici a nutrire forti perplessità, consapevoli dei rischi connessi con “l’operazione merito” in assenza di un impianto di valutazione condiviso, trasparente e oggettivo. </w:t>
      </w:r>
      <w:r>
        <w:rPr>
          <w:rFonts w:ascii="Arial" w:hAnsi="Arial" w:cs="Arial"/>
          <w:sz w:val="21"/>
          <w:szCs w:val="21"/>
        </w:rPr>
        <w:br/>
        <w:t xml:space="preserve">La Legge n.107/2015, al comma 126, prevede lo stanziamento 200 milioni di euro annui, a decorrere dall'anno 2016, da ripartire tra le istituzioni scolastiche in base a parametri di tipo quantitativo (dotazione organica dei docenti) e qualitativo (fattori di complessità e aree a maggiore rischio educativo) per la valorizzazione del merito del personale docente. </w:t>
      </w:r>
      <w:r>
        <w:rPr>
          <w:rFonts w:ascii="Arial" w:hAnsi="Arial" w:cs="Arial"/>
          <w:sz w:val="21"/>
          <w:szCs w:val="21"/>
        </w:rPr>
        <w:br/>
        <w:t xml:space="preserve">Nei commi successivi, fissa solo alcuni dei possibili tasselli di un indispensabile impianto valutativo, da definire autonomamente a livello di scuola per attivare processi allargati di ricerca e di sperimentazione didattica e valorizzare buone pratiche da osservare, valutare, riconoscere, diffondere. </w:t>
      </w:r>
      <w:r>
        <w:rPr>
          <w:rFonts w:ascii="Arial" w:hAnsi="Arial" w:cs="Arial"/>
          <w:sz w:val="21"/>
          <w:szCs w:val="21"/>
        </w:rPr>
        <w:br/>
        <w:t xml:space="preserve">Al comma 129, difatti, stabilisce le aree le aree da esplorare nel processo valutativo funzionale al riconoscimento - qualità dell’insegnamento, risultati, l’innovazione didattica e metodologica, l’attività di ricerca, documentazione e diffusione di buone pratiche didattiche, le responsabilità assunte nel coordinamento didattico e organizzativo e nella formazione - rispetto alle quali il Comitato di Valutazione dovrà definire i criteri per l’assegnazione del </w:t>
      </w:r>
      <w:r>
        <w:rPr>
          <w:rFonts w:ascii="Arial" w:hAnsi="Arial" w:cs="Arial"/>
          <w:i/>
          <w:iCs/>
          <w:sz w:val="21"/>
          <w:szCs w:val="21"/>
        </w:rPr>
        <w:t>bonus</w:t>
      </w:r>
      <w:r>
        <w:rPr>
          <w:rFonts w:ascii="Arial" w:hAnsi="Arial" w:cs="Arial"/>
          <w:sz w:val="21"/>
          <w:szCs w:val="21"/>
        </w:rPr>
        <w:t xml:space="preserve"> (comma 129), a cui provvede il dirigente scolastico sulla base di una motivata relazione (comma 127). </w:t>
      </w:r>
      <w:r>
        <w:rPr>
          <w:rFonts w:ascii="Arial" w:hAnsi="Arial" w:cs="Arial"/>
          <w:sz w:val="21"/>
          <w:szCs w:val="21"/>
        </w:rPr>
        <w:br/>
        <w:t xml:space="preserve">Nel quadro definito dalla norma mancano, tuttavia, alcuni tasselli fondamentali, che andrebbero definiti a livello di singola scuola e che qui richiamiamo: </w:t>
      </w:r>
    </w:p>
    <w:p w:rsidR="000E5EF2" w:rsidRDefault="000E5EF2" w:rsidP="000E5EF2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l’indicazione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ruolo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Collegio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docenti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organo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tecnico</w:t>
      </w:r>
      <w:proofErr w:type="spellEnd"/>
      <w:r>
        <w:rPr>
          <w:rFonts w:ascii="Arial" w:hAnsi="Arial" w:cs="Arial"/>
          <w:sz w:val="21"/>
          <w:szCs w:val="21"/>
        </w:rPr>
        <w:t xml:space="preserve">-professionale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definisce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priorità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piste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miglioramento</w:t>
      </w:r>
      <w:proofErr w:type="spellEnd"/>
      <w:r>
        <w:rPr>
          <w:rFonts w:ascii="Arial" w:hAnsi="Arial" w:cs="Arial"/>
          <w:sz w:val="21"/>
          <w:szCs w:val="21"/>
        </w:rPr>
        <w:t xml:space="preserve"> … e le </w:t>
      </w:r>
      <w:proofErr w:type="spellStart"/>
      <w:r>
        <w:rPr>
          <w:rFonts w:ascii="Arial" w:hAnsi="Arial" w:cs="Arial"/>
          <w:sz w:val="21"/>
          <w:szCs w:val="21"/>
        </w:rPr>
        <w:t>realizza</w:t>
      </w:r>
      <w:proofErr w:type="spellEnd"/>
      <w:r>
        <w:rPr>
          <w:rFonts w:ascii="Arial" w:hAnsi="Arial" w:cs="Arial"/>
          <w:sz w:val="21"/>
          <w:szCs w:val="21"/>
        </w:rPr>
        <w:t xml:space="preserve">: </w:t>
      </w:r>
      <w:proofErr w:type="spellStart"/>
      <w:r>
        <w:rPr>
          <w:rFonts w:ascii="Arial" w:hAnsi="Arial" w:cs="Arial"/>
          <w:sz w:val="21"/>
          <w:szCs w:val="21"/>
        </w:rPr>
        <w:t>quali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interdipendenze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necessarie</w:t>
      </w:r>
      <w:proofErr w:type="spellEnd"/>
      <w:r>
        <w:rPr>
          <w:rFonts w:ascii="Arial" w:hAnsi="Arial" w:cs="Arial"/>
          <w:sz w:val="21"/>
          <w:szCs w:val="21"/>
        </w:rPr>
        <w:t xml:space="preserve">? </w:t>
      </w:r>
    </w:p>
    <w:p w:rsidR="000E5EF2" w:rsidRDefault="000E5EF2" w:rsidP="000E5EF2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le </w:t>
      </w:r>
      <w:proofErr w:type="spellStart"/>
      <w:r>
        <w:rPr>
          <w:rFonts w:ascii="Arial" w:hAnsi="Arial" w:cs="Arial"/>
          <w:sz w:val="21"/>
          <w:szCs w:val="21"/>
        </w:rPr>
        <w:t>fasi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intermedie</w:t>
      </w:r>
      <w:proofErr w:type="spellEnd"/>
      <w:r>
        <w:rPr>
          <w:rFonts w:ascii="Arial" w:hAnsi="Arial" w:cs="Arial"/>
          <w:sz w:val="21"/>
          <w:szCs w:val="21"/>
        </w:rPr>
        <w:t xml:space="preserve"> del </w:t>
      </w:r>
      <w:proofErr w:type="spellStart"/>
      <w:r>
        <w:rPr>
          <w:rFonts w:ascii="Arial" w:hAnsi="Arial" w:cs="Arial"/>
          <w:sz w:val="21"/>
          <w:szCs w:val="21"/>
        </w:rPr>
        <w:t>percorso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valutativo</w:t>
      </w:r>
      <w:proofErr w:type="spellEnd"/>
      <w:r>
        <w:rPr>
          <w:rFonts w:ascii="Arial" w:hAnsi="Arial" w:cs="Arial"/>
          <w:sz w:val="21"/>
          <w:szCs w:val="21"/>
        </w:rPr>
        <w:t xml:space="preserve">: </w:t>
      </w:r>
      <w:proofErr w:type="spellStart"/>
      <w:r>
        <w:rPr>
          <w:rFonts w:ascii="Arial" w:hAnsi="Arial" w:cs="Arial"/>
          <w:sz w:val="21"/>
          <w:szCs w:val="21"/>
        </w:rPr>
        <w:t>quali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osservare</w:t>
      </w:r>
      <w:proofErr w:type="spellEnd"/>
      <w:r>
        <w:rPr>
          <w:rFonts w:ascii="Arial" w:hAnsi="Arial" w:cs="Arial"/>
          <w:sz w:val="21"/>
          <w:szCs w:val="21"/>
        </w:rPr>
        <w:t xml:space="preserve">? E </w:t>
      </w:r>
      <w:proofErr w:type="spellStart"/>
      <w:r>
        <w:rPr>
          <w:rFonts w:ascii="Arial" w:hAnsi="Arial" w:cs="Arial"/>
          <w:sz w:val="21"/>
          <w:szCs w:val="21"/>
        </w:rPr>
        <w:t>chi</w:t>
      </w:r>
      <w:proofErr w:type="spellEnd"/>
      <w:r>
        <w:rPr>
          <w:rFonts w:ascii="Arial" w:hAnsi="Arial" w:cs="Arial"/>
          <w:sz w:val="21"/>
          <w:szCs w:val="21"/>
        </w:rPr>
        <w:t xml:space="preserve"> … </w:t>
      </w:r>
      <w:proofErr w:type="spellStart"/>
      <w:r>
        <w:rPr>
          <w:rFonts w:ascii="Arial" w:hAnsi="Arial" w:cs="Arial"/>
          <w:sz w:val="21"/>
          <w:szCs w:val="21"/>
        </w:rPr>
        <w:t>osserva</w:t>
      </w:r>
      <w:proofErr w:type="spellEnd"/>
      <w:r>
        <w:rPr>
          <w:rFonts w:ascii="Arial" w:hAnsi="Arial" w:cs="Arial"/>
          <w:sz w:val="21"/>
          <w:szCs w:val="21"/>
        </w:rPr>
        <w:t xml:space="preserve"> … </w:t>
      </w:r>
      <w:proofErr w:type="spellStart"/>
      <w:r>
        <w:rPr>
          <w:rFonts w:ascii="Arial" w:hAnsi="Arial" w:cs="Arial"/>
          <w:sz w:val="21"/>
          <w:szCs w:val="21"/>
        </w:rPr>
        <w:t>cosa</w:t>
      </w:r>
      <w:proofErr w:type="spellEnd"/>
      <w:r>
        <w:rPr>
          <w:rFonts w:ascii="Arial" w:hAnsi="Arial" w:cs="Arial"/>
          <w:sz w:val="21"/>
          <w:szCs w:val="21"/>
        </w:rPr>
        <w:t xml:space="preserve">? </w:t>
      </w:r>
    </w:p>
    <w:p w:rsidR="000E5EF2" w:rsidRDefault="000E5EF2" w:rsidP="000E5EF2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 </w:t>
      </w:r>
      <w:proofErr w:type="spellStart"/>
      <w:r>
        <w:rPr>
          <w:rFonts w:ascii="Arial" w:hAnsi="Arial" w:cs="Arial"/>
          <w:sz w:val="21"/>
          <w:szCs w:val="21"/>
        </w:rPr>
        <w:t>protocolli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valutativi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gli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strumenti</w:t>
      </w:r>
      <w:proofErr w:type="spellEnd"/>
      <w:r>
        <w:rPr>
          <w:rFonts w:ascii="Arial" w:hAnsi="Arial" w:cs="Arial"/>
          <w:sz w:val="21"/>
          <w:szCs w:val="21"/>
        </w:rPr>
        <w:t xml:space="preserve">: </w:t>
      </w:r>
      <w:proofErr w:type="spellStart"/>
      <w:r>
        <w:rPr>
          <w:rFonts w:ascii="Arial" w:hAnsi="Arial" w:cs="Arial"/>
          <w:sz w:val="21"/>
          <w:szCs w:val="21"/>
        </w:rPr>
        <w:t>quali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indicatori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qualità</w:t>
      </w:r>
      <w:proofErr w:type="spellEnd"/>
      <w:r>
        <w:rPr>
          <w:rFonts w:ascii="Arial" w:hAnsi="Arial" w:cs="Arial"/>
          <w:sz w:val="21"/>
          <w:szCs w:val="21"/>
        </w:rPr>
        <w:t xml:space="preserve"> per rendere </w:t>
      </w:r>
      <w:proofErr w:type="spellStart"/>
      <w:r>
        <w:rPr>
          <w:rFonts w:ascii="Arial" w:hAnsi="Arial" w:cs="Arial"/>
          <w:sz w:val="21"/>
          <w:szCs w:val="21"/>
        </w:rPr>
        <w:t>leggibili</w:t>
      </w:r>
      <w:proofErr w:type="spellEnd"/>
      <w:r>
        <w:rPr>
          <w:rFonts w:ascii="Arial" w:hAnsi="Arial" w:cs="Arial"/>
          <w:sz w:val="21"/>
          <w:szCs w:val="21"/>
        </w:rPr>
        <w:t xml:space="preserve"> i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nelle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aree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individuate</w:t>
      </w:r>
      <w:proofErr w:type="spellEnd"/>
      <w:r>
        <w:rPr>
          <w:rFonts w:ascii="Arial" w:hAnsi="Arial" w:cs="Arial"/>
          <w:sz w:val="21"/>
          <w:szCs w:val="21"/>
        </w:rPr>
        <w:t xml:space="preserve"> … e per </w:t>
      </w:r>
      <w:proofErr w:type="spellStart"/>
      <w:r>
        <w:rPr>
          <w:rFonts w:ascii="Arial" w:hAnsi="Arial" w:cs="Arial"/>
          <w:sz w:val="21"/>
          <w:szCs w:val="21"/>
        </w:rPr>
        <w:t>orientarli</w:t>
      </w:r>
      <w:proofErr w:type="spellEnd"/>
      <w:r>
        <w:rPr>
          <w:rFonts w:ascii="Arial" w:hAnsi="Arial" w:cs="Arial"/>
          <w:sz w:val="21"/>
          <w:szCs w:val="21"/>
        </w:rPr>
        <w:t xml:space="preserve">? </w:t>
      </w:r>
      <w:proofErr w:type="spellStart"/>
      <w:r>
        <w:rPr>
          <w:rFonts w:ascii="Arial" w:hAnsi="Arial" w:cs="Arial"/>
          <w:sz w:val="21"/>
          <w:szCs w:val="21"/>
        </w:rPr>
        <w:t>Quali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pesi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dare</w:t>
      </w:r>
      <w:proofErr w:type="spellEnd"/>
      <w:r>
        <w:rPr>
          <w:rFonts w:ascii="Arial" w:hAnsi="Arial" w:cs="Arial"/>
          <w:sz w:val="21"/>
          <w:szCs w:val="21"/>
        </w:rPr>
        <w:t xml:space="preserve"> a </w:t>
      </w:r>
      <w:proofErr w:type="spellStart"/>
      <w:r>
        <w:rPr>
          <w:rFonts w:ascii="Arial" w:hAnsi="Arial" w:cs="Arial"/>
          <w:sz w:val="21"/>
          <w:szCs w:val="21"/>
        </w:rPr>
        <w:t>ognuno</w:t>
      </w:r>
      <w:proofErr w:type="spellEnd"/>
      <w:r>
        <w:rPr>
          <w:rFonts w:ascii="Arial" w:hAnsi="Arial" w:cs="Arial"/>
          <w:sz w:val="21"/>
          <w:szCs w:val="21"/>
        </w:rPr>
        <w:t xml:space="preserve">? </w:t>
      </w:r>
      <w:proofErr w:type="spellStart"/>
      <w:r>
        <w:rPr>
          <w:rFonts w:ascii="Arial" w:hAnsi="Arial" w:cs="Arial"/>
          <w:sz w:val="21"/>
          <w:szCs w:val="21"/>
        </w:rPr>
        <w:t>Quali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risorse</w:t>
      </w:r>
      <w:proofErr w:type="spellEnd"/>
      <w:r>
        <w:rPr>
          <w:rFonts w:ascii="Arial" w:hAnsi="Arial" w:cs="Arial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sz w:val="21"/>
          <w:szCs w:val="21"/>
        </w:rPr>
        <w:t>facilitare</w:t>
      </w:r>
      <w:proofErr w:type="spellEnd"/>
      <w:r>
        <w:rPr>
          <w:rFonts w:ascii="Arial" w:hAnsi="Arial" w:cs="Arial"/>
          <w:sz w:val="21"/>
          <w:szCs w:val="21"/>
        </w:rPr>
        <w:t xml:space="preserve"> la </w:t>
      </w:r>
      <w:proofErr w:type="spellStart"/>
      <w:r>
        <w:rPr>
          <w:rFonts w:ascii="Arial" w:hAnsi="Arial" w:cs="Arial"/>
          <w:sz w:val="21"/>
          <w:szCs w:val="21"/>
        </w:rPr>
        <w:t>scelta</w:t>
      </w:r>
      <w:proofErr w:type="spellEnd"/>
      <w:r>
        <w:rPr>
          <w:rFonts w:ascii="Arial" w:hAnsi="Arial" w:cs="Arial"/>
          <w:sz w:val="21"/>
          <w:szCs w:val="21"/>
        </w:rPr>
        <w:t xml:space="preserve">? </w:t>
      </w:r>
    </w:p>
    <w:p w:rsidR="00D22DF0" w:rsidRDefault="000E5EF2" w:rsidP="000E5EF2">
      <w:pPr>
        <w:jc w:val="center"/>
        <w:rPr>
          <w:b/>
        </w:rPr>
      </w:pPr>
      <w:r>
        <w:rPr>
          <w:rFonts w:ascii="Arial" w:hAnsi="Arial" w:cs="Arial"/>
          <w:sz w:val="21"/>
          <w:szCs w:val="21"/>
        </w:rPr>
        <w:t xml:space="preserve">Alle </w:t>
      </w:r>
      <w:proofErr w:type="spellStart"/>
      <w:r>
        <w:rPr>
          <w:rFonts w:ascii="Arial" w:hAnsi="Arial" w:cs="Arial"/>
          <w:sz w:val="21"/>
          <w:szCs w:val="21"/>
        </w:rPr>
        <w:t>scuole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dunque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il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compito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lavorare</w:t>
      </w:r>
      <w:proofErr w:type="spellEnd"/>
      <w:r>
        <w:rPr>
          <w:rFonts w:ascii="Arial" w:hAnsi="Arial" w:cs="Arial"/>
          <w:sz w:val="21"/>
          <w:szCs w:val="21"/>
        </w:rPr>
        <w:t xml:space="preserve"> a </w:t>
      </w:r>
      <w:proofErr w:type="spellStart"/>
      <w:r>
        <w:rPr>
          <w:rFonts w:ascii="Arial" w:hAnsi="Arial" w:cs="Arial"/>
          <w:sz w:val="21"/>
          <w:szCs w:val="21"/>
        </w:rPr>
        <w:t>un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modello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valutazione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interno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utile</w:t>
      </w:r>
      <w:proofErr w:type="spellEnd"/>
      <w:r>
        <w:rPr>
          <w:rFonts w:ascii="Arial" w:hAnsi="Arial" w:cs="Arial"/>
          <w:sz w:val="21"/>
          <w:szCs w:val="21"/>
        </w:rPr>
        <w:t xml:space="preserve"> per </w:t>
      </w:r>
      <w:proofErr w:type="spellStart"/>
      <w:r>
        <w:rPr>
          <w:rFonts w:ascii="Arial" w:hAnsi="Arial" w:cs="Arial"/>
          <w:sz w:val="21"/>
          <w:szCs w:val="21"/>
        </w:rPr>
        <w:t>riconoscere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l’impegno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quanti</w:t>
      </w:r>
      <w:proofErr w:type="spellEnd"/>
      <w:r>
        <w:rPr>
          <w:rFonts w:ascii="Arial" w:hAnsi="Arial" w:cs="Arial"/>
          <w:sz w:val="21"/>
          <w:szCs w:val="21"/>
        </w:rPr>
        <w:t xml:space="preserve"> …, per </w:t>
      </w:r>
      <w:proofErr w:type="spellStart"/>
      <w:r>
        <w:rPr>
          <w:rFonts w:ascii="Arial" w:hAnsi="Arial" w:cs="Arial"/>
          <w:sz w:val="21"/>
          <w:szCs w:val="21"/>
        </w:rPr>
        <w:t>rinforzare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buone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pratiche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professionali</w:t>
      </w:r>
      <w:proofErr w:type="spellEnd"/>
      <w:r>
        <w:rPr>
          <w:rFonts w:ascii="Arial" w:hAnsi="Arial" w:cs="Arial"/>
          <w:sz w:val="21"/>
          <w:szCs w:val="21"/>
        </w:rPr>
        <w:t xml:space="preserve"> …, per </w:t>
      </w:r>
      <w:proofErr w:type="spellStart"/>
      <w:r>
        <w:rPr>
          <w:rFonts w:ascii="Arial" w:hAnsi="Arial" w:cs="Arial"/>
          <w:sz w:val="21"/>
          <w:szCs w:val="21"/>
        </w:rPr>
        <w:t>attivare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crescita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sviluppo</w:t>
      </w:r>
      <w:proofErr w:type="spellEnd"/>
      <w:r>
        <w:rPr>
          <w:rFonts w:ascii="Arial" w:hAnsi="Arial" w:cs="Arial"/>
          <w:sz w:val="21"/>
          <w:szCs w:val="21"/>
        </w:rPr>
        <w:t xml:space="preserve"> …, per </w:t>
      </w:r>
      <w:proofErr w:type="spellStart"/>
      <w:r>
        <w:rPr>
          <w:rFonts w:ascii="Arial" w:hAnsi="Arial" w:cs="Arial"/>
          <w:sz w:val="21"/>
          <w:szCs w:val="21"/>
        </w:rPr>
        <w:t>migliorare</w:t>
      </w:r>
      <w:proofErr w:type="spellEnd"/>
      <w:r>
        <w:rPr>
          <w:rFonts w:ascii="Arial" w:hAnsi="Arial" w:cs="Arial"/>
          <w:sz w:val="21"/>
          <w:szCs w:val="21"/>
        </w:rPr>
        <w:t xml:space="preserve"> i </w:t>
      </w:r>
      <w:proofErr w:type="spellStart"/>
      <w:r>
        <w:rPr>
          <w:rFonts w:ascii="Arial" w:hAnsi="Arial" w:cs="Arial"/>
          <w:sz w:val="21"/>
          <w:szCs w:val="21"/>
        </w:rPr>
        <w:t>risultati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formativi</w:t>
      </w:r>
      <w:proofErr w:type="spellEnd"/>
      <w:r>
        <w:rPr>
          <w:rFonts w:ascii="Arial" w:hAnsi="Arial" w:cs="Arial"/>
          <w:sz w:val="21"/>
          <w:szCs w:val="21"/>
        </w:rPr>
        <w:t xml:space="preserve">. E ai </w:t>
      </w:r>
      <w:proofErr w:type="spellStart"/>
      <w:r>
        <w:rPr>
          <w:rFonts w:ascii="Arial" w:hAnsi="Arial" w:cs="Arial"/>
          <w:sz w:val="21"/>
          <w:szCs w:val="21"/>
        </w:rPr>
        <w:t>dirigenti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scolastici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quello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promuovere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ed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orientare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 “a più </w:t>
      </w:r>
      <w:proofErr w:type="spellStart"/>
      <w:r>
        <w:rPr>
          <w:rFonts w:ascii="Arial" w:hAnsi="Arial" w:cs="Arial"/>
          <w:sz w:val="21"/>
          <w:szCs w:val="21"/>
        </w:rPr>
        <w:t>mani</w:t>
      </w:r>
      <w:proofErr w:type="spellEnd"/>
      <w:r>
        <w:rPr>
          <w:rFonts w:ascii="Arial" w:hAnsi="Arial" w:cs="Arial"/>
          <w:sz w:val="21"/>
          <w:szCs w:val="21"/>
        </w:rPr>
        <w:t xml:space="preserve">” </w:t>
      </w:r>
      <w:proofErr w:type="spellStart"/>
      <w:r>
        <w:rPr>
          <w:rFonts w:ascii="Arial" w:hAnsi="Arial" w:cs="Arial"/>
          <w:sz w:val="21"/>
          <w:szCs w:val="21"/>
        </w:rPr>
        <w:t>all’interno</w:t>
      </w:r>
      <w:proofErr w:type="spellEnd"/>
      <w:r>
        <w:rPr>
          <w:rFonts w:ascii="Arial" w:hAnsi="Arial" w:cs="Arial"/>
          <w:sz w:val="21"/>
          <w:szCs w:val="21"/>
        </w:rPr>
        <w:t xml:space="preserve"> di </w:t>
      </w:r>
      <w:proofErr w:type="spellStart"/>
      <w:r>
        <w:rPr>
          <w:rFonts w:ascii="Arial" w:hAnsi="Arial" w:cs="Arial"/>
          <w:sz w:val="21"/>
          <w:szCs w:val="21"/>
        </w:rPr>
        <w:t>una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strategia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unitaria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che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garantisca</w:t>
      </w:r>
      <w:proofErr w:type="spellEnd"/>
      <w:r>
        <w:rPr>
          <w:rFonts w:ascii="Arial" w:hAnsi="Arial" w:cs="Arial"/>
          <w:sz w:val="21"/>
          <w:szCs w:val="21"/>
        </w:rPr>
        <w:t xml:space="preserve"> le </w:t>
      </w:r>
      <w:proofErr w:type="spellStart"/>
      <w:r>
        <w:rPr>
          <w:rFonts w:ascii="Arial" w:hAnsi="Arial" w:cs="Arial"/>
          <w:sz w:val="21"/>
          <w:szCs w:val="21"/>
        </w:rPr>
        <w:t>necessarie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coerenze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ed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interdipendenze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tra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soggetti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processi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scelte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azioni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perché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il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merito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sia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davvero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riconoscibile</w:t>
      </w:r>
      <w:proofErr w:type="spellEnd"/>
      <w:r>
        <w:rPr>
          <w:rFonts w:ascii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hAnsi="Arial" w:cs="Arial"/>
          <w:sz w:val="21"/>
          <w:szCs w:val="21"/>
        </w:rPr>
        <w:t>riconosciuto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:rsidR="00D22DF0" w:rsidRDefault="00D22DF0" w:rsidP="00D22DF0">
      <w:pPr>
        <w:jc w:val="center"/>
        <w:rPr>
          <w:b/>
        </w:rPr>
      </w:pPr>
    </w:p>
    <w:p w:rsidR="00D22DF0" w:rsidRDefault="00D22DF0" w:rsidP="00D22DF0">
      <w:pPr>
        <w:jc w:val="center"/>
        <w:rPr>
          <w:b/>
        </w:rPr>
      </w:pPr>
    </w:p>
    <w:p w:rsidR="00D22DF0" w:rsidRDefault="00D22DF0" w:rsidP="00D22DF0">
      <w:pPr>
        <w:jc w:val="center"/>
        <w:rPr>
          <w:b/>
        </w:rPr>
      </w:pPr>
    </w:p>
    <w:p w:rsidR="00D22DF0" w:rsidRDefault="00D22DF0" w:rsidP="00D22DF0">
      <w:pPr>
        <w:jc w:val="center"/>
        <w:rPr>
          <w:b/>
        </w:rPr>
      </w:pPr>
    </w:p>
    <w:p w:rsidR="00952E07" w:rsidRPr="00702E65" w:rsidRDefault="00952E07" w:rsidP="00D22DF0">
      <w:pPr>
        <w:jc w:val="right"/>
        <w:rPr>
          <w:b/>
        </w:rPr>
      </w:pPr>
      <w:r w:rsidRPr="00702E65">
        <w:rPr>
          <w:b/>
        </w:rPr>
        <w:t>IL DIRIGENTE SCOLASTICO</w:t>
      </w:r>
    </w:p>
    <w:p w:rsidR="0065783C" w:rsidRPr="000138B0" w:rsidRDefault="00952E07" w:rsidP="00D22DF0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  <w:r w:rsidRPr="00702E65">
        <w:rPr>
          <w:b/>
        </w:rPr>
        <w:t xml:space="preserve">Prof. Michele </w:t>
      </w:r>
      <w:proofErr w:type="spellStart"/>
      <w:r w:rsidRPr="00702E65">
        <w:rPr>
          <w:b/>
        </w:rPr>
        <w:t>Cirino</w:t>
      </w:r>
      <w:proofErr w:type="spellEnd"/>
    </w:p>
    <w:p w:rsidR="009258D6" w:rsidRDefault="009258D6" w:rsidP="00422D8E">
      <w:pPr>
        <w:autoSpaceDE w:val="0"/>
        <w:autoSpaceDN w:val="0"/>
        <w:adjustRightInd w:val="0"/>
        <w:jc w:val="right"/>
        <w:rPr>
          <w:sz w:val="22"/>
          <w:szCs w:val="22"/>
          <w:lang w:val="it-IT"/>
        </w:rPr>
      </w:pPr>
    </w:p>
    <w:p w:rsidR="00422D8E" w:rsidRPr="000138B0" w:rsidRDefault="00422D8E" w:rsidP="00422D8E">
      <w:pPr>
        <w:autoSpaceDE w:val="0"/>
        <w:autoSpaceDN w:val="0"/>
        <w:adjustRightInd w:val="0"/>
        <w:rPr>
          <w:sz w:val="22"/>
          <w:szCs w:val="22"/>
          <w:lang w:val="it-IT"/>
        </w:rPr>
      </w:pPr>
    </w:p>
    <w:p w:rsidR="005C0764" w:rsidRPr="00344C42" w:rsidRDefault="00167F46" w:rsidP="00952E07">
      <w:pPr>
        <w:ind w:left="5664" w:firstLine="708"/>
        <w:jc w:val="both"/>
        <w:rPr>
          <w:color w:val="000000" w:themeColor="text1"/>
          <w:sz w:val="22"/>
          <w:szCs w:val="22"/>
          <w:lang w:val="it-IT"/>
        </w:rPr>
      </w:pPr>
      <w:r w:rsidRPr="00344C42">
        <w:rPr>
          <w:color w:val="000000" w:themeColor="text1"/>
          <w:sz w:val="22"/>
          <w:szCs w:val="22"/>
          <w:lang w:val="it-IT"/>
        </w:rPr>
        <w:t xml:space="preserve">   </w:t>
      </w:r>
    </w:p>
    <w:p w:rsidR="0064560E" w:rsidRPr="00344C42" w:rsidRDefault="0064560E">
      <w:pPr>
        <w:spacing w:line="360" w:lineRule="auto"/>
        <w:jc w:val="both"/>
        <w:rPr>
          <w:color w:val="000000" w:themeColor="text1"/>
          <w:sz w:val="22"/>
          <w:szCs w:val="22"/>
          <w:lang w:val="it-IT"/>
        </w:rPr>
      </w:pPr>
    </w:p>
    <w:sectPr w:rsidR="0064560E" w:rsidRPr="00344C42" w:rsidSect="007A72E6">
      <w:type w:val="continuous"/>
      <w:pgSz w:w="11906" w:h="16838" w:code="9"/>
      <w:pgMar w:top="720" w:right="720" w:bottom="720" w:left="720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meriGarmn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A516B"/>
    <w:multiLevelType w:val="hybridMultilevel"/>
    <w:tmpl w:val="8AB491A4"/>
    <w:lvl w:ilvl="0" w:tplc="041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63E3886"/>
    <w:multiLevelType w:val="hybridMultilevel"/>
    <w:tmpl w:val="7494BF38"/>
    <w:lvl w:ilvl="0" w:tplc="FF68CDC8">
      <w:start w:val="1"/>
      <w:numFmt w:val="bullet"/>
      <w:pStyle w:val="Puntoelenco2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B54CA2"/>
    <w:multiLevelType w:val="hybridMultilevel"/>
    <w:tmpl w:val="7A548354"/>
    <w:lvl w:ilvl="0" w:tplc="0E0C680A">
      <w:start w:val="9"/>
      <w:numFmt w:val="bullet"/>
      <w:pStyle w:val="Puntoelenco3"/>
      <w:lvlText w:val="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6538E"/>
    <w:multiLevelType w:val="multilevel"/>
    <w:tmpl w:val="627A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7121E7"/>
    <w:multiLevelType w:val="multilevel"/>
    <w:tmpl w:val="9FBE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C668FF"/>
    <w:multiLevelType w:val="hybridMultilevel"/>
    <w:tmpl w:val="8DF8CA9E"/>
    <w:lvl w:ilvl="0" w:tplc="B0C874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/>
        <w:bCs/>
        <w:i w:val="0"/>
        <w:iCs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ABA6728"/>
    <w:multiLevelType w:val="hybridMultilevel"/>
    <w:tmpl w:val="7A9C1B0C"/>
    <w:lvl w:ilvl="0" w:tplc="FF68CDC8">
      <w:start w:val="1"/>
      <w:numFmt w:val="bullet"/>
      <w:pStyle w:val="Puntoelenco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C51B4"/>
    <w:multiLevelType w:val="hybridMultilevel"/>
    <w:tmpl w:val="F58459A0"/>
    <w:lvl w:ilvl="0" w:tplc="03DE9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918"/>
    <w:rsid w:val="000138B0"/>
    <w:rsid w:val="00052F05"/>
    <w:rsid w:val="000A67AC"/>
    <w:rsid w:val="000B5848"/>
    <w:rsid w:val="000E4FC3"/>
    <w:rsid w:val="000E5EF2"/>
    <w:rsid w:val="00122EF3"/>
    <w:rsid w:val="00167F46"/>
    <w:rsid w:val="001904A8"/>
    <w:rsid w:val="001E06C9"/>
    <w:rsid w:val="00201FA5"/>
    <w:rsid w:val="0020495C"/>
    <w:rsid w:val="00224C75"/>
    <w:rsid w:val="00233D08"/>
    <w:rsid w:val="00254472"/>
    <w:rsid w:val="0026370A"/>
    <w:rsid w:val="0027293F"/>
    <w:rsid w:val="00287913"/>
    <w:rsid w:val="002C3493"/>
    <w:rsid w:val="002C5F13"/>
    <w:rsid w:val="00333BB2"/>
    <w:rsid w:val="00344C42"/>
    <w:rsid w:val="003A3168"/>
    <w:rsid w:val="003C36B2"/>
    <w:rsid w:val="003F0110"/>
    <w:rsid w:val="00422D8E"/>
    <w:rsid w:val="00432536"/>
    <w:rsid w:val="004505DD"/>
    <w:rsid w:val="004A21D7"/>
    <w:rsid w:val="004B5EA8"/>
    <w:rsid w:val="004D04A2"/>
    <w:rsid w:val="00525A56"/>
    <w:rsid w:val="00566BE8"/>
    <w:rsid w:val="0057097E"/>
    <w:rsid w:val="005956AF"/>
    <w:rsid w:val="005C0764"/>
    <w:rsid w:val="005F1B64"/>
    <w:rsid w:val="005F314E"/>
    <w:rsid w:val="005F424E"/>
    <w:rsid w:val="005F6CA7"/>
    <w:rsid w:val="00643C0A"/>
    <w:rsid w:val="0064560E"/>
    <w:rsid w:val="0065783C"/>
    <w:rsid w:val="006774DE"/>
    <w:rsid w:val="00687CAE"/>
    <w:rsid w:val="006A0EE9"/>
    <w:rsid w:val="006B46A4"/>
    <w:rsid w:val="00733918"/>
    <w:rsid w:val="007474EE"/>
    <w:rsid w:val="007533E9"/>
    <w:rsid w:val="00764160"/>
    <w:rsid w:val="007817F4"/>
    <w:rsid w:val="0078679F"/>
    <w:rsid w:val="007A72E6"/>
    <w:rsid w:val="007C3E33"/>
    <w:rsid w:val="008268DC"/>
    <w:rsid w:val="0085021B"/>
    <w:rsid w:val="00851EE9"/>
    <w:rsid w:val="00852789"/>
    <w:rsid w:val="0085782D"/>
    <w:rsid w:val="008C4883"/>
    <w:rsid w:val="009258D6"/>
    <w:rsid w:val="00952E07"/>
    <w:rsid w:val="00981033"/>
    <w:rsid w:val="00A67202"/>
    <w:rsid w:val="00A86BB1"/>
    <w:rsid w:val="00B31743"/>
    <w:rsid w:val="00B5521D"/>
    <w:rsid w:val="00B606F1"/>
    <w:rsid w:val="00B9742C"/>
    <w:rsid w:val="00BC4FE2"/>
    <w:rsid w:val="00BD3DC0"/>
    <w:rsid w:val="00C205E6"/>
    <w:rsid w:val="00C71756"/>
    <w:rsid w:val="00C745B9"/>
    <w:rsid w:val="00C77123"/>
    <w:rsid w:val="00D141C1"/>
    <w:rsid w:val="00D2166A"/>
    <w:rsid w:val="00D22DF0"/>
    <w:rsid w:val="00D44EAB"/>
    <w:rsid w:val="00D674A2"/>
    <w:rsid w:val="00D84B58"/>
    <w:rsid w:val="00DC2850"/>
    <w:rsid w:val="00E21836"/>
    <w:rsid w:val="00E37D54"/>
    <w:rsid w:val="00E90AFB"/>
    <w:rsid w:val="00EA4C3A"/>
    <w:rsid w:val="00EC5F4C"/>
    <w:rsid w:val="00F2242B"/>
    <w:rsid w:val="00F41FFB"/>
    <w:rsid w:val="00FF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40F7EA-4397-400F-8137-313C5109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  <w:lang w:val="de-DE"/>
    </w:rPr>
  </w:style>
  <w:style w:type="paragraph" w:styleId="Titolo1">
    <w:name w:val="heading 1"/>
    <w:basedOn w:val="Normale"/>
    <w:next w:val="Normale"/>
    <w:link w:val="Titolo1Carattere"/>
    <w:qFormat/>
    <w:rsid w:val="00D141C1"/>
    <w:pPr>
      <w:keepNext/>
      <w:jc w:val="center"/>
      <w:outlineLvl w:val="0"/>
    </w:pPr>
    <w:rPr>
      <w:rFonts w:ascii="Monotype Corsiva" w:eastAsia="Calibri" w:hAnsi="Monotype Corsiva"/>
      <w:b/>
      <w:bCs/>
      <w:i/>
      <w:iCs/>
      <w:color w:val="339966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D141C1"/>
    <w:pPr>
      <w:keepNext/>
      <w:outlineLvl w:val="1"/>
    </w:pPr>
    <w:rPr>
      <w:rFonts w:ascii="Monotype Corsiva" w:eastAsia="Calibri" w:hAnsi="Monotype Corsiva"/>
      <w:b/>
      <w:bCs/>
      <w:i/>
      <w:iCs/>
      <w:color w:val="339966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141C1"/>
    <w:pPr>
      <w:keepNext/>
      <w:outlineLvl w:val="2"/>
    </w:pPr>
    <w:rPr>
      <w:rFonts w:ascii="Monotype Corsiva" w:eastAsia="Calibri" w:hAnsi="Monotype Corsiva"/>
      <w:color w:val="80808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D141C1"/>
    <w:pPr>
      <w:keepNext/>
      <w:jc w:val="center"/>
      <w:outlineLvl w:val="3"/>
    </w:pPr>
    <w:rPr>
      <w:rFonts w:ascii="Monotype Corsiva" w:eastAsia="Calibri" w:hAnsi="Monotype Corsiva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141C1"/>
    <w:pPr>
      <w:keepNext/>
      <w:jc w:val="center"/>
      <w:outlineLvl w:val="4"/>
    </w:pPr>
    <w:rPr>
      <w:rFonts w:ascii="Monotype Corsiva" w:eastAsia="Calibri" w:hAnsi="Monotype Corsiva"/>
      <w:color w:val="80808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D141C1"/>
    <w:pPr>
      <w:keepNext/>
      <w:jc w:val="center"/>
      <w:outlineLvl w:val="5"/>
    </w:pPr>
    <w:rPr>
      <w:rFonts w:ascii="Monotype Corsiva" w:eastAsia="Calibri" w:hAnsi="Monotype Corsiva"/>
      <w:b/>
      <w:bCs/>
      <w:lang w:val="x-none"/>
    </w:rPr>
  </w:style>
  <w:style w:type="paragraph" w:styleId="Titolo7">
    <w:name w:val="heading 7"/>
    <w:basedOn w:val="Normale"/>
    <w:next w:val="Normale"/>
    <w:link w:val="Titolo7Carattere"/>
    <w:qFormat/>
    <w:rsid w:val="00D141C1"/>
    <w:pPr>
      <w:keepNext/>
      <w:outlineLvl w:val="6"/>
    </w:pPr>
    <w:rPr>
      <w:rFonts w:ascii="Monotype Corsiva" w:eastAsia="Calibri" w:hAnsi="Monotype Corsiva"/>
      <w:b/>
      <w:bCs/>
      <w:color w:val="333333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D141C1"/>
    <w:pPr>
      <w:keepNext/>
      <w:outlineLvl w:val="7"/>
    </w:pPr>
    <w:rPr>
      <w:rFonts w:ascii="Monotype Corsiva" w:eastAsia="Calibri" w:hAnsi="Monotype Corsiva"/>
      <w:b/>
      <w:bCs/>
      <w:color w:val="339966"/>
      <w:lang w:val="x-none"/>
    </w:rPr>
  </w:style>
  <w:style w:type="paragraph" w:styleId="Titolo9">
    <w:name w:val="heading 9"/>
    <w:basedOn w:val="Normale"/>
    <w:next w:val="Normale"/>
    <w:link w:val="Titolo9Carattere"/>
    <w:qFormat/>
    <w:rsid w:val="00D141C1"/>
    <w:pPr>
      <w:keepNext/>
      <w:jc w:val="center"/>
      <w:outlineLvl w:val="8"/>
    </w:pPr>
    <w:rPr>
      <w:rFonts w:ascii="Comic Sans MS" w:eastAsia="Calibri" w:hAnsi="Comic Sans MS"/>
      <w:b/>
      <w:bCs/>
      <w:color w:val="333333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33918"/>
    <w:pPr>
      <w:tabs>
        <w:tab w:val="center" w:pos="4819"/>
        <w:tab w:val="right" w:pos="9638"/>
      </w:tabs>
    </w:pPr>
    <w:rPr>
      <w:lang w:val="it-IT"/>
    </w:rPr>
  </w:style>
  <w:style w:type="character" w:styleId="Collegamentoipertestuale">
    <w:name w:val="Hyperlink"/>
    <w:uiPriority w:val="99"/>
    <w:rsid w:val="00733918"/>
    <w:rPr>
      <w:color w:val="0000FF"/>
      <w:u w:val="single"/>
    </w:rPr>
  </w:style>
  <w:style w:type="table" w:styleId="Grigliatabella">
    <w:name w:val="Table Grid"/>
    <w:basedOn w:val="Tabellanormale"/>
    <w:rsid w:val="00C74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rsid w:val="007A72E6"/>
    <w:pPr>
      <w:spacing w:before="100" w:beforeAutospacing="1" w:after="100" w:afterAutospacing="1"/>
    </w:pPr>
    <w:rPr>
      <w:lang w:val="it-IT"/>
    </w:rPr>
  </w:style>
  <w:style w:type="character" w:customStyle="1" w:styleId="googqs-tidbit-1">
    <w:name w:val="goog_qs-tidbit-1"/>
    <w:rsid w:val="007A72E6"/>
    <w:rPr>
      <w:rFonts w:cs="Times New Roman"/>
    </w:rPr>
  </w:style>
  <w:style w:type="paragraph" w:styleId="Sottotitolo">
    <w:name w:val="Subtitle"/>
    <w:basedOn w:val="Normale"/>
    <w:link w:val="SottotitoloCarattere"/>
    <w:qFormat/>
    <w:rsid w:val="000138B0"/>
    <w:pPr>
      <w:jc w:val="center"/>
    </w:pPr>
    <w:rPr>
      <w:rFonts w:ascii="Arial" w:hAnsi="Arial"/>
      <w:spacing w:val="20"/>
      <w:szCs w:val="20"/>
      <w:lang w:val="it-IT"/>
    </w:rPr>
  </w:style>
  <w:style w:type="paragraph" w:customStyle="1" w:styleId="Default">
    <w:name w:val="Default"/>
    <w:rsid w:val="00201F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64560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64560E"/>
    <w:rPr>
      <w:rFonts w:ascii="Segoe UI" w:hAnsi="Segoe UI" w:cs="Segoe UI"/>
      <w:sz w:val="18"/>
      <w:szCs w:val="18"/>
      <w:lang w:val="de-DE"/>
    </w:rPr>
  </w:style>
  <w:style w:type="character" w:customStyle="1" w:styleId="grame">
    <w:name w:val="grame"/>
    <w:basedOn w:val="Carpredefinitoparagrafo"/>
    <w:rsid w:val="007C3E33"/>
  </w:style>
  <w:style w:type="character" w:customStyle="1" w:styleId="spelle">
    <w:name w:val="spelle"/>
    <w:basedOn w:val="Carpredefinitoparagrafo"/>
    <w:rsid w:val="007C3E33"/>
  </w:style>
  <w:style w:type="paragraph" w:styleId="Paragrafoelenco">
    <w:name w:val="List Paragraph"/>
    <w:basedOn w:val="Normale"/>
    <w:uiPriority w:val="34"/>
    <w:qFormat/>
    <w:rsid w:val="004D04A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  <w:lang w:val="x-none"/>
    </w:rPr>
  </w:style>
  <w:style w:type="character" w:customStyle="1" w:styleId="Titolo2Carattere">
    <w:name w:val="Titolo 2 Carattere"/>
    <w:basedOn w:val="Carpredefinitoparagrafo"/>
    <w:link w:val="Titolo2"/>
    <w:rsid w:val="00D141C1"/>
    <w:rPr>
      <w:rFonts w:ascii="Monotype Corsiva" w:eastAsia="Calibri" w:hAnsi="Monotype Corsiva"/>
      <w:b/>
      <w:bCs/>
      <w:i/>
      <w:iCs/>
      <w:color w:val="339966"/>
      <w:sz w:val="24"/>
      <w:szCs w:val="24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141C1"/>
    <w:rPr>
      <w:rFonts w:ascii="Monotype Corsiva" w:eastAsia="Calibri" w:hAnsi="Monotype Corsiva"/>
      <w:color w:val="808080"/>
      <w:sz w:val="24"/>
      <w:szCs w:val="24"/>
      <w:lang w:val="x-none"/>
    </w:rPr>
  </w:style>
  <w:style w:type="character" w:customStyle="1" w:styleId="Titolo4Carattere">
    <w:name w:val="Titolo 4 Carattere"/>
    <w:basedOn w:val="Carpredefinitoparagrafo"/>
    <w:link w:val="Titolo4"/>
    <w:rsid w:val="00D141C1"/>
    <w:rPr>
      <w:rFonts w:ascii="Monotype Corsiva" w:eastAsia="Calibri" w:hAnsi="Monotype Corsiva"/>
      <w:sz w:val="24"/>
      <w:szCs w:val="24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141C1"/>
    <w:rPr>
      <w:rFonts w:ascii="Monotype Corsiva" w:eastAsia="Calibri" w:hAnsi="Monotype Corsiva"/>
      <w:color w:val="808080"/>
      <w:sz w:val="24"/>
      <w:szCs w:val="24"/>
      <w:lang w:val="x-none"/>
    </w:rPr>
  </w:style>
  <w:style w:type="character" w:customStyle="1" w:styleId="Titolo6Carattere">
    <w:name w:val="Titolo 6 Carattere"/>
    <w:basedOn w:val="Carpredefinitoparagrafo"/>
    <w:link w:val="Titolo6"/>
    <w:rsid w:val="00D141C1"/>
    <w:rPr>
      <w:rFonts w:ascii="Monotype Corsiva" w:eastAsia="Calibri" w:hAnsi="Monotype Corsiva"/>
      <w:b/>
      <w:bCs/>
      <w:sz w:val="24"/>
      <w:szCs w:val="24"/>
      <w:lang w:val="x-none"/>
    </w:rPr>
  </w:style>
  <w:style w:type="character" w:customStyle="1" w:styleId="Titolo7Carattere">
    <w:name w:val="Titolo 7 Carattere"/>
    <w:basedOn w:val="Carpredefinitoparagrafo"/>
    <w:link w:val="Titolo7"/>
    <w:rsid w:val="00D141C1"/>
    <w:rPr>
      <w:rFonts w:ascii="Monotype Corsiva" w:eastAsia="Calibri" w:hAnsi="Monotype Corsiva"/>
      <w:b/>
      <w:bCs/>
      <w:color w:val="333333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rsid w:val="00D141C1"/>
    <w:rPr>
      <w:rFonts w:ascii="Monotype Corsiva" w:eastAsia="Calibri" w:hAnsi="Monotype Corsiva"/>
      <w:b/>
      <w:bCs/>
      <w:color w:val="339966"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rsid w:val="00D141C1"/>
    <w:rPr>
      <w:rFonts w:ascii="Comic Sans MS" w:eastAsia="Calibri" w:hAnsi="Comic Sans MS"/>
      <w:b/>
      <w:bCs/>
      <w:color w:val="333333"/>
      <w:sz w:val="24"/>
      <w:szCs w:val="24"/>
      <w:lang w:val="x-none"/>
    </w:rPr>
  </w:style>
  <w:style w:type="paragraph" w:customStyle="1" w:styleId="a">
    <w:basedOn w:val="Normale"/>
    <w:next w:val="Corpotesto"/>
    <w:link w:val="CorpodeltestoCarattere"/>
    <w:rsid w:val="00D141C1"/>
    <w:pPr>
      <w:spacing w:line="360" w:lineRule="auto"/>
    </w:pPr>
    <w:rPr>
      <w:rFonts w:ascii="Castellar" w:hAnsi="Castellar" w:cs="Castellar"/>
      <w:i/>
      <w:iCs/>
      <w:lang w:val="x-none"/>
    </w:rPr>
  </w:style>
  <w:style w:type="character" w:customStyle="1" w:styleId="CorpodeltestoCarattere">
    <w:name w:val="Corpo del testo Carattere"/>
    <w:link w:val="a"/>
    <w:locked/>
    <w:rsid w:val="00D141C1"/>
    <w:rPr>
      <w:rFonts w:ascii="Castellar" w:hAnsi="Castellar" w:cs="Castellar"/>
      <w:i/>
      <w:iCs/>
      <w:sz w:val="24"/>
      <w:szCs w:val="24"/>
      <w:lang w:val="x-none" w:eastAsia="it-IT"/>
    </w:rPr>
  </w:style>
  <w:style w:type="paragraph" w:customStyle="1" w:styleId="Testonormale1">
    <w:name w:val="Testo normale1"/>
    <w:basedOn w:val="Normale"/>
    <w:rsid w:val="00D141C1"/>
    <w:pPr>
      <w:suppressAutoHyphens/>
    </w:pPr>
    <w:rPr>
      <w:rFonts w:ascii="Courier New" w:eastAsia="Calibri" w:hAnsi="Courier New" w:cs="Courier New"/>
      <w:sz w:val="20"/>
      <w:szCs w:val="20"/>
      <w:lang w:val="it-IT" w:eastAsia="ar-SA"/>
    </w:rPr>
  </w:style>
  <w:style w:type="paragraph" w:customStyle="1" w:styleId="testocenter">
    <w:name w:val="testocenter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character" w:customStyle="1" w:styleId="Normale1">
    <w:name w:val="Normale1"/>
    <w:rsid w:val="00D141C1"/>
    <w:rPr>
      <w:rFonts w:ascii="Times New Roman" w:hAnsi="Times New Roman"/>
      <w:sz w:val="22"/>
    </w:rPr>
  </w:style>
  <w:style w:type="character" w:styleId="Enfasigrassetto">
    <w:name w:val="Strong"/>
    <w:qFormat/>
    <w:rsid w:val="00D141C1"/>
    <w:rPr>
      <w:rFonts w:cs="Times New Roman"/>
      <w:b/>
      <w:bCs/>
    </w:rPr>
  </w:style>
  <w:style w:type="character" w:styleId="Collegamentovisitato">
    <w:name w:val="FollowedHyperlink"/>
    <w:rsid w:val="00D141C1"/>
    <w:rPr>
      <w:rFonts w:cs="Times New Roman"/>
      <w:color w:val="800080"/>
      <w:u w:val="single"/>
    </w:rPr>
  </w:style>
  <w:style w:type="paragraph" w:styleId="Sommario1">
    <w:name w:val="toc 1"/>
    <w:basedOn w:val="Normale"/>
    <w:next w:val="Normale"/>
    <w:autoRedefine/>
    <w:rsid w:val="00D141C1"/>
    <w:rPr>
      <w:rFonts w:eastAsia="Calibri"/>
      <w:lang w:val="it-IT"/>
    </w:rPr>
  </w:style>
  <w:style w:type="paragraph" w:styleId="Sommario2">
    <w:name w:val="toc 2"/>
    <w:basedOn w:val="Normale"/>
    <w:next w:val="Normale"/>
    <w:autoRedefine/>
    <w:rsid w:val="00D141C1"/>
    <w:pPr>
      <w:ind w:left="240"/>
    </w:pPr>
    <w:rPr>
      <w:rFonts w:eastAsia="Calibri"/>
      <w:lang w:val="it-IT"/>
    </w:rPr>
  </w:style>
  <w:style w:type="paragraph" w:styleId="Sommario3">
    <w:name w:val="toc 3"/>
    <w:basedOn w:val="Normale"/>
    <w:next w:val="Normale"/>
    <w:autoRedefine/>
    <w:rsid w:val="00D141C1"/>
    <w:pPr>
      <w:ind w:left="480"/>
    </w:pPr>
    <w:rPr>
      <w:rFonts w:eastAsia="Calibri"/>
      <w:lang w:val="it-IT"/>
    </w:rPr>
  </w:style>
  <w:style w:type="paragraph" w:styleId="Testonotaapidipagina">
    <w:name w:val="footnote text"/>
    <w:basedOn w:val="Normale"/>
    <w:link w:val="TestonotaapidipaginaCarattere"/>
    <w:rsid w:val="00D141C1"/>
    <w:rPr>
      <w:rFonts w:eastAsia="Calibri"/>
      <w:sz w:val="20"/>
      <w:szCs w:val="20"/>
      <w:lang w:val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141C1"/>
    <w:rPr>
      <w:rFonts w:eastAsia="Calibri"/>
      <w:lang w:val="x-none"/>
    </w:rPr>
  </w:style>
  <w:style w:type="character" w:customStyle="1" w:styleId="IntestazioneCarattere">
    <w:name w:val="Intestazione Carattere"/>
    <w:link w:val="Intestazione"/>
    <w:locked/>
    <w:rsid w:val="00D141C1"/>
    <w:rPr>
      <w:sz w:val="24"/>
      <w:szCs w:val="24"/>
    </w:rPr>
  </w:style>
  <w:style w:type="paragraph" w:styleId="Pidipagina">
    <w:name w:val="footer"/>
    <w:basedOn w:val="Normale"/>
    <w:link w:val="PidipaginaCarattere"/>
    <w:rsid w:val="00D141C1"/>
    <w:pPr>
      <w:tabs>
        <w:tab w:val="center" w:pos="4819"/>
        <w:tab w:val="right" w:pos="9638"/>
      </w:tabs>
    </w:pPr>
    <w:rPr>
      <w:rFonts w:eastAsia="Calibri"/>
      <w:lang w:val="x-none"/>
    </w:rPr>
  </w:style>
  <w:style w:type="character" w:customStyle="1" w:styleId="PidipaginaCarattere">
    <w:name w:val="Piè di pagina Carattere"/>
    <w:basedOn w:val="Carpredefinitoparagrafo"/>
    <w:link w:val="Pidipagina"/>
    <w:rsid w:val="00D141C1"/>
    <w:rPr>
      <w:rFonts w:eastAsia="Calibri"/>
      <w:sz w:val="24"/>
      <w:szCs w:val="24"/>
      <w:lang w:val="x-none"/>
    </w:rPr>
  </w:style>
  <w:style w:type="paragraph" w:styleId="Testonotadichiusura">
    <w:name w:val="endnote text"/>
    <w:basedOn w:val="Normale"/>
    <w:link w:val="TestonotadichiusuraCarattere"/>
    <w:rsid w:val="00D141C1"/>
    <w:rPr>
      <w:rFonts w:eastAsia="Calibri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141C1"/>
    <w:rPr>
      <w:rFonts w:eastAsia="Calibri"/>
      <w:lang w:val="x-none"/>
    </w:rPr>
  </w:style>
  <w:style w:type="paragraph" w:styleId="Titolo">
    <w:name w:val="Title"/>
    <w:basedOn w:val="Normale"/>
    <w:link w:val="TitoloCarattere"/>
    <w:qFormat/>
    <w:rsid w:val="00D141C1"/>
    <w:pPr>
      <w:jc w:val="center"/>
    </w:pPr>
    <w:rPr>
      <w:rFonts w:ascii="Castellar" w:eastAsia="Calibri" w:hAnsi="Castellar"/>
      <w:b/>
      <w:bCs/>
      <w:color w:val="FF0000"/>
      <w:lang w:val="x-none"/>
    </w:rPr>
  </w:style>
  <w:style w:type="character" w:customStyle="1" w:styleId="TitoloCarattere">
    <w:name w:val="Titolo Carattere"/>
    <w:basedOn w:val="Carpredefinitoparagrafo"/>
    <w:link w:val="Titolo"/>
    <w:rsid w:val="00D141C1"/>
    <w:rPr>
      <w:rFonts w:ascii="Castellar" w:eastAsia="Calibri" w:hAnsi="Castellar"/>
      <w:b/>
      <w:bCs/>
      <w:color w:val="FF0000"/>
      <w:sz w:val="24"/>
      <w:szCs w:val="24"/>
      <w:lang w:val="x-none"/>
    </w:rPr>
  </w:style>
  <w:style w:type="paragraph" w:styleId="Rientrocorpodeltesto">
    <w:name w:val="Body Text Indent"/>
    <w:basedOn w:val="Normale"/>
    <w:link w:val="RientrocorpodeltestoCarattere"/>
    <w:rsid w:val="00D141C1"/>
    <w:pPr>
      <w:spacing w:after="120"/>
      <w:ind w:left="283"/>
    </w:pPr>
    <w:rPr>
      <w:rFonts w:eastAsia="Calibri"/>
      <w:lang w:val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141C1"/>
    <w:rPr>
      <w:rFonts w:eastAsia="Calibri"/>
      <w:sz w:val="24"/>
      <w:szCs w:val="24"/>
      <w:lang w:val="x-none"/>
    </w:rPr>
  </w:style>
  <w:style w:type="character" w:customStyle="1" w:styleId="SottotitoloCarattere">
    <w:name w:val="Sottotitolo Carattere"/>
    <w:link w:val="Sottotitolo"/>
    <w:locked/>
    <w:rsid w:val="00D141C1"/>
    <w:rPr>
      <w:rFonts w:ascii="Arial" w:hAnsi="Arial"/>
      <w:spacing w:val="20"/>
      <w:sz w:val="24"/>
    </w:rPr>
  </w:style>
  <w:style w:type="paragraph" w:styleId="Corpodeltesto2">
    <w:name w:val="Body Text 2"/>
    <w:basedOn w:val="Normale"/>
    <w:link w:val="Corpodeltesto2Caratter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141C1"/>
    <w:rPr>
      <w:rFonts w:eastAsia="Calibri"/>
      <w:sz w:val="24"/>
      <w:szCs w:val="24"/>
      <w:lang w:val="x-none"/>
    </w:rPr>
  </w:style>
  <w:style w:type="paragraph" w:styleId="Corpodeltesto3">
    <w:name w:val="Body Text 3"/>
    <w:basedOn w:val="Normale"/>
    <w:link w:val="Corpodeltesto3Carattere"/>
    <w:rsid w:val="00D141C1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141C1"/>
    <w:rPr>
      <w:rFonts w:eastAsia="Calibri"/>
      <w:sz w:val="16"/>
      <w:szCs w:val="16"/>
      <w:lang w:val="x-none"/>
    </w:rPr>
  </w:style>
  <w:style w:type="paragraph" w:styleId="Rientrocorpodeltesto2">
    <w:name w:val="Body Text Indent 2"/>
    <w:basedOn w:val="Normale"/>
    <w:link w:val="Rientrocorpodeltesto2Carattere"/>
    <w:rsid w:val="00D141C1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141C1"/>
    <w:rPr>
      <w:rFonts w:eastAsia="Calibri"/>
      <w:sz w:val="24"/>
      <w:szCs w:val="24"/>
      <w:lang w:val="x-none"/>
    </w:rPr>
  </w:style>
  <w:style w:type="paragraph" w:styleId="Rientrocorpodeltesto3">
    <w:name w:val="Body Text Indent 3"/>
    <w:basedOn w:val="Normale"/>
    <w:link w:val="Rientrocorpodeltesto3Carattere"/>
    <w:rsid w:val="00D141C1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141C1"/>
    <w:rPr>
      <w:rFonts w:eastAsia="Calibri"/>
      <w:sz w:val="16"/>
      <w:szCs w:val="16"/>
      <w:lang w:val="x-none"/>
    </w:rPr>
  </w:style>
  <w:style w:type="paragraph" w:styleId="Testonormale">
    <w:name w:val="Plain Text"/>
    <w:basedOn w:val="Normale"/>
    <w:link w:val="TestonormaleCarattere"/>
    <w:rsid w:val="00D141C1"/>
    <w:rPr>
      <w:rFonts w:ascii="Courier New" w:eastAsia="Calibri" w:hAnsi="Courier New"/>
      <w:sz w:val="20"/>
      <w:szCs w:val="20"/>
      <w:lang w:val="x-none"/>
    </w:rPr>
  </w:style>
  <w:style w:type="character" w:customStyle="1" w:styleId="TestonormaleCarattere">
    <w:name w:val="Testo normale Carattere"/>
    <w:basedOn w:val="Carpredefinitoparagrafo"/>
    <w:link w:val="Testonormale"/>
    <w:rsid w:val="00D141C1"/>
    <w:rPr>
      <w:rFonts w:ascii="Courier New" w:eastAsia="Calibri" w:hAnsi="Courier New"/>
      <w:lang w:val="x-none"/>
    </w:rPr>
  </w:style>
  <w:style w:type="paragraph" w:customStyle="1" w:styleId="Paragrafoelenco1">
    <w:name w:val="Paragrafo elenco1"/>
    <w:basedOn w:val="Normale"/>
    <w:rsid w:val="00D141C1"/>
    <w:pPr>
      <w:ind w:left="708"/>
    </w:pPr>
    <w:rPr>
      <w:rFonts w:eastAsia="Calibri"/>
      <w:lang w:val="it-IT"/>
    </w:rPr>
  </w:style>
  <w:style w:type="paragraph" w:customStyle="1" w:styleId="Titolosommario1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hAnsi="Cambria" w:cs="Cambria"/>
      <w:i w:val="0"/>
      <w:iCs w:val="0"/>
      <w:color w:val="365F91"/>
      <w:sz w:val="28"/>
      <w:szCs w:val="28"/>
      <w:lang w:eastAsia="en-US"/>
    </w:rPr>
  </w:style>
  <w:style w:type="paragraph" w:customStyle="1" w:styleId="bodytext2">
    <w:name w:val="bodytext2"/>
    <w:basedOn w:val="Normale"/>
    <w:rsid w:val="00D141C1"/>
    <w:pPr>
      <w:spacing w:before="100" w:beforeAutospacing="1" w:after="100" w:afterAutospacing="1"/>
    </w:pPr>
    <w:rPr>
      <w:rFonts w:eastAsia="Calibri"/>
      <w:lang w:val="it-IT"/>
    </w:rPr>
  </w:style>
  <w:style w:type="paragraph" w:customStyle="1" w:styleId="Corpodeltesto21">
    <w:name w:val="Corpo del testo 21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marbt2">
    <w:name w:val="marbt2"/>
    <w:basedOn w:val="Normale"/>
    <w:rsid w:val="00D141C1"/>
    <w:pPr>
      <w:spacing w:before="90" w:after="90"/>
    </w:pPr>
    <w:rPr>
      <w:rFonts w:eastAsia="Calibri"/>
      <w:lang w:val="it-IT"/>
    </w:rPr>
  </w:style>
  <w:style w:type="paragraph" w:customStyle="1" w:styleId="stile1">
    <w:name w:val="stile1"/>
    <w:basedOn w:val="Normale"/>
    <w:rsid w:val="00D141C1"/>
    <w:rPr>
      <w:rFonts w:ascii="Arial" w:eastAsia="Calibri" w:hAnsi="Arial" w:cs="Arial"/>
      <w:sz w:val="18"/>
      <w:szCs w:val="18"/>
      <w:lang w:val="it-IT"/>
    </w:rPr>
  </w:style>
  <w:style w:type="paragraph" w:customStyle="1" w:styleId="Nessunaspaziatura1">
    <w:name w:val="Nessuna spaziatura1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10">
    <w:name w:val="Paragrafo elenco1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  <w:style w:type="character" w:styleId="Rimandonotadichiusura">
    <w:name w:val="endnote reference"/>
    <w:rsid w:val="00D141C1"/>
    <w:rPr>
      <w:rFonts w:cs="Times New Roman"/>
      <w:vertAlign w:val="superscript"/>
    </w:rPr>
  </w:style>
  <w:style w:type="character" w:customStyle="1" w:styleId="grassetto1">
    <w:name w:val="grassetto1"/>
    <w:rsid w:val="00D141C1"/>
    <w:rPr>
      <w:rFonts w:cs="Times New Roman"/>
    </w:rPr>
  </w:style>
  <w:style w:type="character" w:customStyle="1" w:styleId="skypepnhmark">
    <w:name w:val="skype_pnh_mark"/>
    <w:rsid w:val="00D141C1"/>
    <w:rPr>
      <w:rFonts w:ascii="Times New Roman" w:hAnsi="Times New Roman" w:cs="Times New Roman"/>
      <w:vanish/>
    </w:rPr>
  </w:style>
  <w:style w:type="paragraph" w:customStyle="1" w:styleId="Indicazioninormale">
    <w:name w:val="Indicazioni normale"/>
    <w:basedOn w:val="Normale"/>
    <w:rsid w:val="00D141C1"/>
    <w:pPr>
      <w:widowControl w:val="0"/>
      <w:spacing w:after="28"/>
      <w:ind w:firstLine="284"/>
      <w:jc w:val="both"/>
    </w:pPr>
    <w:rPr>
      <w:rFonts w:ascii="Helvetica" w:eastAsia="Calibri" w:hAnsi="Helvetica" w:cs="Helvetica"/>
      <w:sz w:val="18"/>
      <w:szCs w:val="18"/>
      <w:lang w:val="it-IT"/>
    </w:rPr>
  </w:style>
  <w:style w:type="paragraph" w:styleId="Testodelblocco">
    <w:name w:val="Block Text"/>
    <w:basedOn w:val="Normale"/>
    <w:rsid w:val="00D141C1"/>
    <w:pPr>
      <w:spacing w:after="39"/>
      <w:ind w:left="170" w:right="170" w:firstLine="283"/>
      <w:jc w:val="both"/>
    </w:pPr>
    <w:rPr>
      <w:rFonts w:ascii="AmeriGarmnd BT" w:eastAsia="Calibri" w:hAnsi="AmeriGarmnd BT" w:cs="AmeriGarmnd BT"/>
      <w:sz w:val="18"/>
      <w:szCs w:val="18"/>
      <w:lang w:val="it-IT"/>
    </w:rPr>
  </w:style>
  <w:style w:type="character" w:styleId="Numeropagina">
    <w:name w:val="page number"/>
    <w:rsid w:val="00D141C1"/>
    <w:rPr>
      <w:rFonts w:cs="Times New Roman"/>
    </w:rPr>
  </w:style>
  <w:style w:type="character" w:styleId="Rimandonotaapidipagina">
    <w:name w:val="footnote reference"/>
    <w:rsid w:val="00D141C1"/>
    <w:rPr>
      <w:rFonts w:cs="Times New Roman"/>
    </w:rPr>
  </w:style>
  <w:style w:type="character" w:styleId="Enfasicorsivo">
    <w:name w:val="Emphasis"/>
    <w:qFormat/>
    <w:rsid w:val="00D141C1"/>
    <w:rPr>
      <w:rFonts w:cs="Times New Roman"/>
      <w:i/>
      <w:iCs/>
    </w:rPr>
  </w:style>
  <w:style w:type="character" w:customStyle="1" w:styleId="CarattereCarattere4">
    <w:name w:val="Carattere Carattere4"/>
    <w:rsid w:val="00D141C1"/>
    <w:rPr>
      <w:rFonts w:ascii="Castellar" w:hAnsi="Castellar" w:cs="Castellar"/>
      <w:b/>
      <w:bCs/>
      <w:color w:val="FF0000"/>
      <w:sz w:val="24"/>
      <w:szCs w:val="24"/>
    </w:rPr>
  </w:style>
  <w:style w:type="paragraph" w:customStyle="1" w:styleId="Titolosommario10">
    <w:name w:val="Titolo sommario1"/>
    <w:basedOn w:val="Titolo1"/>
    <w:next w:val="Normale"/>
    <w:rsid w:val="00D141C1"/>
    <w:pPr>
      <w:keepLines/>
      <w:spacing w:before="480" w:line="276" w:lineRule="auto"/>
      <w:jc w:val="left"/>
      <w:outlineLvl w:val="9"/>
    </w:pPr>
    <w:rPr>
      <w:rFonts w:ascii="Cambria" w:eastAsia="Times New Roman" w:hAnsi="Cambria" w:cs="Cambria"/>
      <w:i w:val="0"/>
      <w:iCs w:val="0"/>
      <w:color w:val="365F91"/>
      <w:sz w:val="28"/>
      <w:szCs w:val="28"/>
      <w:lang w:eastAsia="en-US"/>
    </w:rPr>
  </w:style>
  <w:style w:type="character" w:customStyle="1" w:styleId="CarattereCarattere3">
    <w:name w:val="Carattere Carattere3"/>
    <w:rsid w:val="00D141C1"/>
    <w:rPr>
      <w:rFonts w:ascii="Castellar" w:hAnsi="Castellar" w:cs="Castellar"/>
      <w:i/>
      <w:iCs/>
      <w:sz w:val="24"/>
      <w:szCs w:val="24"/>
    </w:rPr>
  </w:style>
  <w:style w:type="character" w:customStyle="1" w:styleId="CarattereCarattere6">
    <w:name w:val="Carattere Carattere6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7">
    <w:name w:val="Carattere Carattere7"/>
    <w:rsid w:val="00D141C1"/>
    <w:rPr>
      <w:rFonts w:ascii="Monotype Corsiva" w:hAnsi="Monotype Corsiva" w:cs="Monotype Corsiva"/>
      <w:b/>
      <w:bCs/>
      <w:i/>
      <w:iCs/>
      <w:color w:val="339966"/>
      <w:sz w:val="24"/>
      <w:szCs w:val="24"/>
    </w:rPr>
  </w:style>
  <w:style w:type="character" w:customStyle="1" w:styleId="CarattereCarattere5">
    <w:name w:val="Carattere Carattere5"/>
    <w:rsid w:val="00D141C1"/>
    <w:rPr>
      <w:rFonts w:ascii="Monotype Corsiva" w:hAnsi="Monotype Corsiva" w:cs="Monotype Corsiva"/>
      <w:b/>
      <w:bCs/>
      <w:color w:val="339966"/>
      <w:sz w:val="24"/>
      <w:szCs w:val="24"/>
    </w:rPr>
  </w:style>
  <w:style w:type="character" w:customStyle="1" w:styleId="CarattereCarattere2">
    <w:name w:val="Carattere Carattere2"/>
    <w:rsid w:val="00D141C1"/>
    <w:rPr>
      <w:rFonts w:cs="Times New Roman"/>
      <w:sz w:val="24"/>
      <w:szCs w:val="24"/>
    </w:rPr>
  </w:style>
  <w:style w:type="paragraph" w:customStyle="1" w:styleId="Paragrafoelenco2">
    <w:name w:val="Paragrafo elenco2"/>
    <w:basedOn w:val="Normale"/>
    <w:rsid w:val="00D141C1"/>
    <w:pPr>
      <w:ind w:left="708"/>
    </w:pPr>
    <w:rPr>
      <w:lang w:val="it-IT"/>
    </w:rPr>
  </w:style>
  <w:style w:type="character" w:customStyle="1" w:styleId="CarattereCarattere1">
    <w:name w:val="Carattere Carattere1"/>
    <w:rsid w:val="00D141C1"/>
    <w:rPr>
      <w:rFonts w:cs="Times New Roman"/>
      <w:sz w:val="24"/>
      <w:szCs w:val="24"/>
    </w:rPr>
  </w:style>
  <w:style w:type="character" w:customStyle="1" w:styleId="CarattereCarattere">
    <w:name w:val="Carattere Carattere"/>
    <w:rsid w:val="00D141C1"/>
    <w:rPr>
      <w:rFonts w:ascii="Tahoma" w:hAnsi="Tahoma" w:cs="Tahoma"/>
      <w:sz w:val="16"/>
      <w:szCs w:val="16"/>
    </w:rPr>
  </w:style>
  <w:style w:type="paragraph" w:customStyle="1" w:styleId="Nessunaspaziatura2">
    <w:name w:val="Nessuna spaziatura2"/>
    <w:rsid w:val="00D141C1"/>
    <w:rPr>
      <w:rFonts w:ascii="Calibri" w:hAnsi="Calibri" w:cs="Calibri"/>
      <w:sz w:val="22"/>
      <w:szCs w:val="22"/>
      <w:lang w:eastAsia="en-US"/>
    </w:rPr>
  </w:style>
  <w:style w:type="paragraph" w:styleId="Elenco">
    <w:name w:val="List"/>
    <w:basedOn w:val="Normale"/>
    <w:rsid w:val="00D141C1"/>
    <w:pPr>
      <w:ind w:left="360" w:hanging="360"/>
    </w:pPr>
    <w:rPr>
      <w:rFonts w:eastAsia="Calibri"/>
      <w:lang w:val="it-IT"/>
    </w:rPr>
  </w:style>
  <w:style w:type="paragraph" w:styleId="Elenco2">
    <w:name w:val="List 2"/>
    <w:basedOn w:val="Normale"/>
    <w:rsid w:val="00D141C1"/>
    <w:pPr>
      <w:ind w:left="720" w:hanging="360"/>
    </w:pPr>
    <w:rPr>
      <w:rFonts w:eastAsia="Calibri"/>
      <w:lang w:val="it-IT"/>
    </w:rPr>
  </w:style>
  <w:style w:type="paragraph" w:styleId="Elenco3">
    <w:name w:val="List 3"/>
    <w:basedOn w:val="Normale"/>
    <w:rsid w:val="00D141C1"/>
    <w:pPr>
      <w:ind w:left="1080" w:hanging="360"/>
    </w:pPr>
    <w:rPr>
      <w:rFonts w:eastAsia="Calibri"/>
      <w:lang w:val="it-IT"/>
    </w:rPr>
  </w:style>
  <w:style w:type="paragraph" w:styleId="Formuladiapertura">
    <w:name w:val="Salutation"/>
    <w:basedOn w:val="Normale"/>
    <w:next w:val="Normale"/>
    <w:link w:val="FormuladiaperturaCarattere"/>
    <w:rsid w:val="00D141C1"/>
    <w:rPr>
      <w:rFonts w:eastAsia="Calibri"/>
      <w:lang w:val="x-none" w:eastAsia="x-none"/>
    </w:rPr>
  </w:style>
  <w:style w:type="character" w:customStyle="1" w:styleId="FormuladiaperturaCarattere">
    <w:name w:val="Formula di apertura Carattere"/>
    <w:basedOn w:val="Carpredefinitoparagrafo"/>
    <w:link w:val="Formuladiapertura"/>
    <w:rsid w:val="00D141C1"/>
    <w:rPr>
      <w:rFonts w:eastAsia="Calibri"/>
      <w:sz w:val="24"/>
      <w:szCs w:val="24"/>
      <w:lang w:val="x-none" w:eastAsia="x-none"/>
    </w:rPr>
  </w:style>
  <w:style w:type="paragraph" w:styleId="Data">
    <w:name w:val="Date"/>
    <w:basedOn w:val="Normale"/>
    <w:next w:val="Normale"/>
    <w:link w:val="DataCarattere"/>
    <w:rsid w:val="00D141C1"/>
    <w:rPr>
      <w:rFonts w:eastAsia="Calibri"/>
      <w:lang w:val="x-none" w:eastAsia="x-none"/>
    </w:rPr>
  </w:style>
  <w:style w:type="character" w:customStyle="1" w:styleId="DataCarattere">
    <w:name w:val="Data Carattere"/>
    <w:basedOn w:val="Carpredefinitoparagrafo"/>
    <w:link w:val="Data"/>
    <w:rsid w:val="00D141C1"/>
    <w:rPr>
      <w:rFonts w:eastAsia="Calibri"/>
      <w:sz w:val="24"/>
      <w:szCs w:val="24"/>
      <w:lang w:val="x-none" w:eastAsia="x-none"/>
    </w:rPr>
  </w:style>
  <w:style w:type="paragraph" w:styleId="Puntoelenco">
    <w:name w:val="List Bullet"/>
    <w:basedOn w:val="Normale"/>
    <w:rsid w:val="00D141C1"/>
    <w:pPr>
      <w:numPr>
        <w:numId w:val="2"/>
      </w:numPr>
      <w:tabs>
        <w:tab w:val="num" w:pos="360"/>
      </w:tabs>
      <w:ind w:left="360"/>
    </w:pPr>
    <w:rPr>
      <w:rFonts w:eastAsia="Calibri"/>
      <w:lang w:val="it-IT"/>
    </w:rPr>
  </w:style>
  <w:style w:type="paragraph" w:styleId="Puntoelenco2">
    <w:name w:val="List Bullet 2"/>
    <w:basedOn w:val="Normale"/>
    <w:rsid w:val="00D141C1"/>
    <w:pPr>
      <w:numPr>
        <w:numId w:val="3"/>
      </w:numPr>
      <w:tabs>
        <w:tab w:val="num" w:pos="720"/>
      </w:tabs>
      <w:ind w:left="720"/>
    </w:pPr>
    <w:rPr>
      <w:rFonts w:eastAsia="Calibri"/>
      <w:lang w:val="it-IT"/>
    </w:rPr>
  </w:style>
  <w:style w:type="paragraph" w:styleId="Puntoelenco3">
    <w:name w:val="List Bullet 3"/>
    <w:basedOn w:val="Normale"/>
    <w:rsid w:val="00D141C1"/>
    <w:pPr>
      <w:numPr>
        <w:numId w:val="4"/>
      </w:numPr>
      <w:tabs>
        <w:tab w:val="num" w:pos="1080"/>
      </w:tabs>
      <w:ind w:left="1080"/>
    </w:pPr>
    <w:rPr>
      <w:rFonts w:eastAsia="Calibri"/>
      <w:lang w:val="it-IT"/>
    </w:rPr>
  </w:style>
  <w:style w:type="paragraph" w:styleId="Elencocontinua">
    <w:name w:val="List Continue"/>
    <w:basedOn w:val="Normale"/>
    <w:rsid w:val="00D141C1"/>
    <w:pPr>
      <w:spacing w:after="120"/>
      <w:ind w:left="360"/>
    </w:pPr>
    <w:rPr>
      <w:rFonts w:eastAsia="Calibri"/>
      <w:lang w:val="it-IT"/>
    </w:rPr>
  </w:style>
  <w:style w:type="paragraph" w:styleId="Elencocontinua2">
    <w:name w:val="List Continue 2"/>
    <w:basedOn w:val="Normale"/>
    <w:rsid w:val="00D141C1"/>
    <w:pPr>
      <w:spacing w:after="120"/>
      <w:ind w:left="720"/>
    </w:pPr>
    <w:rPr>
      <w:rFonts w:eastAsia="Calibri"/>
      <w:lang w:val="it-IT"/>
    </w:rPr>
  </w:style>
  <w:style w:type="paragraph" w:styleId="Elencocontinua3">
    <w:name w:val="List Continue 3"/>
    <w:basedOn w:val="Normale"/>
    <w:rsid w:val="00D141C1"/>
    <w:pPr>
      <w:spacing w:after="120"/>
      <w:ind w:left="1080"/>
    </w:pPr>
    <w:rPr>
      <w:rFonts w:eastAsia="Calibri"/>
      <w:lang w:val="it-IT"/>
    </w:rPr>
  </w:style>
  <w:style w:type="paragraph" w:customStyle="1" w:styleId="Indirizzointerno">
    <w:name w:val="Indirizzo interno"/>
    <w:basedOn w:val="Normale"/>
    <w:rsid w:val="00D141C1"/>
    <w:rPr>
      <w:rFonts w:eastAsia="Calibri"/>
      <w:lang w:val="it-IT"/>
    </w:rPr>
  </w:style>
  <w:style w:type="paragraph" w:styleId="Didascalia">
    <w:name w:val="caption"/>
    <w:basedOn w:val="Normale"/>
    <w:next w:val="Normale"/>
    <w:qFormat/>
    <w:rsid w:val="00D141C1"/>
    <w:rPr>
      <w:rFonts w:eastAsia="Calibri"/>
      <w:b/>
      <w:bCs/>
      <w:sz w:val="20"/>
      <w:szCs w:val="20"/>
      <w:lang w:val="it-IT"/>
    </w:rPr>
  </w:style>
  <w:style w:type="paragraph" w:styleId="Corpotesto">
    <w:name w:val="Body Text"/>
    <w:basedOn w:val="Normale"/>
    <w:link w:val="CorpotestoCarattere"/>
    <w:rsid w:val="00D141C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D141C1"/>
    <w:rPr>
      <w:sz w:val="24"/>
      <w:szCs w:val="24"/>
      <w:lang w:val="de-DE"/>
    </w:rPr>
  </w:style>
  <w:style w:type="paragraph" w:styleId="Primorientrocorpodeltesto">
    <w:name w:val="Body Text First Indent"/>
    <w:basedOn w:val="Corpotesto"/>
    <w:link w:val="PrimorientrocorpodeltestoCarattere"/>
    <w:rsid w:val="00D141C1"/>
    <w:pPr>
      <w:ind w:firstLine="210"/>
    </w:pPr>
    <w:rPr>
      <w:rFonts w:eastAsia="Calibri"/>
      <w:i/>
      <w:iCs/>
      <w:lang w:val="x-none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D141C1"/>
    <w:rPr>
      <w:rFonts w:eastAsia="Calibri"/>
      <w:i/>
      <w:iCs/>
      <w:sz w:val="24"/>
      <w:szCs w:val="24"/>
      <w:lang w:val="x-none"/>
    </w:rPr>
  </w:style>
  <w:style w:type="paragraph" w:styleId="Primorientrocorpodeltesto2">
    <w:name w:val="Body Text First Indent 2"/>
    <w:basedOn w:val="Rientrocorpodeltesto"/>
    <w:link w:val="Primorientrocorpodeltesto2Carattere"/>
    <w:rsid w:val="00D141C1"/>
    <w:pPr>
      <w:ind w:left="360"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D141C1"/>
    <w:rPr>
      <w:rFonts w:eastAsia="Calibri"/>
      <w:sz w:val="24"/>
      <w:szCs w:val="24"/>
      <w:lang w:val="x-none"/>
    </w:rPr>
  </w:style>
  <w:style w:type="paragraph" w:customStyle="1" w:styleId="Corpodeltesto22">
    <w:name w:val="Corpo del testo 22"/>
    <w:basedOn w:val="Normale"/>
    <w:rsid w:val="00D141C1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Calibri"/>
      <w:sz w:val="28"/>
      <w:szCs w:val="28"/>
      <w:lang w:val="it-IT"/>
    </w:rPr>
  </w:style>
  <w:style w:type="paragraph" w:customStyle="1" w:styleId="Nessunaspaziatura20">
    <w:name w:val="Nessuna spaziatura2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rpodeltesto23">
    <w:name w:val="Corpo del testo 23"/>
    <w:basedOn w:val="Normale"/>
    <w:rsid w:val="00D141C1"/>
    <w:pPr>
      <w:overflowPunct w:val="0"/>
      <w:autoSpaceDE w:val="0"/>
      <w:autoSpaceDN w:val="0"/>
      <w:adjustRightInd w:val="0"/>
      <w:spacing w:line="360" w:lineRule="auto"/>
    </w:pPr>
    <w:rPr>
      <w:rFonts w:eastAsia="Calibri"/>
      <w:sz w:val="28"/>
      <w:szCs w:val="28"/>
      <w:lang w:val="it-IT"/>
    </w:rPr>
  </w:style>
  <w:style w:type="paragraph" w:customStyle="1" w:styleId="Nessunaspaziatura3">
    <w:name w:val="Nessuna spaziatura3"/>
    <w:rsid w:val="00D141C1"/>
    <w:rPr>
      <w:rFonts w:ascii="Calibri" w:eastAsia="Calibri" w:hAnsi="Calibri" w:cs="Calibri"/>
      <w:sz w:val="22"/>
      <w:szCs w:val="22"/>
      <w:lang w:eastAsia="en-US"/>
    </w:rPr>
  </w:style>
  <w:style w:type="paragraph" w:customStyle="1" w:styleId="Paragrafoelenco3">
    <w:name w:val="Paragrafo elenco3"/>
    <w:basedOn w:val="Normale"/>
    <w:rsid w:val="00D141C1"/>
    <w:pPr>
      <w:ind w:left="720"/>
      <w:jc w:val="both"/>
    </w:pPr>
    <w:rPr>
      <w:rFonts w:eastAsia="Calibri"/>
      <w:sz w:val="16"/>
      <w:szCs w:val="16"/>
      <w:lang w:val="it-IT" w:eastAsia="en-US"/>
    </w:rPr>
  </w:style>
  <w:style w:type="paragraph" w:customStyle="1" w:styleId="bodytext">
    <w:name w:val="bodytext"/>
    <w:basedOn w:val="Normale"/>
    <w:rsid w:val="001904A8"/>
    <w:pPr>
      <w:spacing w:before="100" w:beforeAutospacing="1" w:after="100" w:afterAutospacing="1"/>
    </w:pPr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1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1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93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08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86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7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70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2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1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64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4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0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54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7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mm28800n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fresapascoli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MEDIA STATALE “ Fresa - Pascoli”</vt:lpstr>
    </vt:vector>
  </TitlesOfParts>
  <Company/>
  <LinksUpToDate>false</LinksUpToDate>
  <CharactersWithSpaces>7010</CharactersWithSpaces>
  <SharedDoc>false</SharedDoc>
  <HLinks>
    <vt:vector size="12" baseType="variant">
      <vt:variant>
        <vt:i4>3932204</vt:i4>
      </vt:variant>
      <vt:variant>
        <vt:i4>3</vt:i4>
      </vt:variant>
      <vt:variant>
        <vt:i4>0</vt:i4>
      </vt:variant>
      <vt:variant>
        <vt:i4>5</vt:i4>
      </vt:variant>
      <vt:variant>
        <vt:lpwstr>http://www.fresapascoli.gov.it/</vt:lpwstr>
      </vt:variant>
      <vt:variant>
        <vt:lpwstr/>
      </vt:variant>
      <vt:variant>
        <vt:i4>1966177</vt:i4>
      </vt:variant>
      <vt:variant>
        <vt:i4>0</vt:i4>
      </vt:variant>
      <vt:variant>
        <vt:i4>0</vt:i4>
      </vt:variant>
      <vt:variant>
        <vt:i4>5</vt:i4>
      </vt:variant>
      <vt:variant>
        <vt:lpwstr>mailto:samm28800n@istruzione.it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MEDIA STATALE “ Fresa - Pascoli”</dc:title>
  <dc:subject/>
  <dc:creator>Nmsoft</dc:creator>
  <cp:keywords/>
  <cp:lastModifiedBy>MICHELE CIRINO</cp:lastModifiedBy>
  <cp:revision>2</cp:revision>
  <cp:lastPrinted>2015-06-23T09:43:00Z</cp:lastPrinted>
  <dcterms:created xsi:type="dcterms:W3CDTF">2019-05-08T10:55:00Z</dcterms:created>
  <dcterms:modified xsi:type="dcterms:W3CDTF">2019-05-08T10:55:00Z</dcterms:modified>
</cp:coreProperties>
</file>